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F4BEB" w14:textId="5DFF6B50" w:rsidR="00B069A5" w:rsidRPr="0030577A" w:rsidRDefault="00BC572B" w:rsidP="001C33AA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057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Памятка</w:t>
      </w:r>
    </w:p>
    <w:p w14:paraId="2AC4B228" w14:textId="77777777" w:rsidR="0030577A" w:rsidRPr="0030577A" w:rsidRDefault="0030577A" w:rsidP="001C33AA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60B010A" w14:textId="47BA301E" w:rsidR="001416FD" w:rsidRPr="0030577A" w:rsidRDefault="001416FD" w:rsidP="00AC5C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05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Работодатель и заказчик работ (услуг) имеют право привлекать и использовать иностранных работников при наличии разрешения на привлечение и использование иностранных работников, а иностранный гражданин имеет право осуществлять трудовую деятельность в случае, если он достиг возраста восемнадцати лет, при наличии разрешения на работу или патента. </w:t>
      </w:r>
    </w:p>
    <w:p w14:paraId="552B3BB6" w14:textId="77777777" w:rsidR="0030577A" w:rsidRPr="0030577A" w:rsidRDefault="0030577A" w:rsidP="00AC5C2D">
      <w:pPr>
        <w:pStyle w:val="3"/>
        <w:spacing w:before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39BB5263" w14:textId="56F3770E" w:rsidR="001416FD" w:rsidRPr="0030577A" w:rsidRDefault="001416FD" w:rsidP="00AC5C2D">
      <w:pPr>
        <w:pStyle w:val="3"/>
        <w:spacing w:before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0577A">
        <w:rPr>
          <w:rFonts w:ascii="Times New Roman" w:hAnsi="Times New Roman" w:cs="Times New Roman"/>
          <w:b/>
          <w:bCs/>
          <w:color w:val="000000" w:themeColor="text1"/>
        </w:rPr>
        <w:t>Временно пребывающий визовый иностранец</w:t>
      </w:r>
    </w:p>
    <w:p w14:paraId="62547754" w14:textId="77777777" w:rsidR="001416FD" w:rsidRPr="0030577A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30577A">
        <w:rPr>
          <w:color w:val="000000" w:themeColor="text1"/>
        </w:rPr>
        <w:t>Этот статус имеют жители стран, с которыми у Российской Федерации нет соглашения о безвизовом режиме, или его действие приостановлено. Пример: Австрия, Германия, Польша, Афганистан. Проверить наличие соглашения можно на </w:t>
      </w:r>
      <w:hyperlink r:id="rId8" w:tgtFrame="_blank" w:history="1">
        <w:r w:rsidRPr="0030577A">
          <w:rPr>
            <w:rStyle w:val="a6"/>
            <w:color w:val="000000" w:themeColor="text1"/>
            <w:u w:val="none"/>
          </w:rPr>
          <w:t>портале Консульского департамента МИД РФ</w:t>
        </w:r>
      </w:hyperlink>
      <w:r w:rsidRPr="0030577A">
        <w:rPr>
          <w:color w:val="000000" w:themeColor="text1"/>
        </w:rPr>
        <w:t>.</w:t>
      </w:r>
    </w:p>
    <w:p w14:paraId="5D72C9C6" w14:textId="77777777" w:rsidR="001416FD" w:rsidRPr="0030577A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30577A">
        <w:rPr>
          <w:color w:val="000000" w:themeColor="text1"/>
        </w:rPr>
        <w:t>Временно пребывающие визовые иностранцы находятся в России на основании обыкновенной рабочей, учебной или деловой визы (раздел II Положения, утвержденного Постановлением Правительства </w:t>
      </w:r>
      <w:hyperlink r:id="rId9" w:tgtFrame="_blank" w:history="1">
        <w:r w:rsidRPr="0030577A">
          <w:rPr>
            <w:rStyle w:val="a6"/>
            <w:color w:val="000000" w:themeColor="text1"/>
            <w:u w:val="none"/>
          </w:rPr>
          <w:t>от 09.06.2003 № 335</w:t>
        </w:r>
      </w:hyperlink>
      <w:r w:rsidRPr="0030577A">
        <w:rPr>
          <w:color w:val="000000" w:themeColor="text1"/>
        </w:rPr>
        <w:t>). Она ограничена по сроку, но продлевается по заявлению мигранта.</w:t>
      </w:r>
    </w:p>
    <w:p w14:paraId="17B39F3A" w14:textId="77777777" w:rsidR="001416FD" w:rsidRPr="0030577A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30577A">
        <w:rPr>
          <w:color w:val="000000" w:themeColor="text1"/>
        </w:rPr>
        <w:t>В большинстве случаев иностранцы с таким статусом могут находиться в России столько, сколько действует виза (</w:t>
      </w:r>
      <w:hyperlink r:id="rId10" w:anchor="h322" w:tgtFrame="_blank" w:history="1">
        <w:r w:rsidRPr="0030577A">
          <w:rPr>
            <w:rStyle w:val="a6"/>
            <w:color w:val="000000" w:themeColor="text1"/>
            <w:u w:val="none"/>
          </w:rPr>
          <w:t>ст. 5</w:t>
        </w:r>
      </w:hyperlink>
      <w:r w:rsidRPr="0030577A">
        <w:rPr>
          <w:color w:val="000000" w:themeColor="text1"/>
        </w:rPr>
        <w:t> Закона № 115-ФЗ). Для их трудоустройства работодатель получает разрешение на привлечение мигрантов (Приказ МВД </w:t>
      </w:r>
      <w:hyperlink r:id="rId11" w:tgtFrame="_blank" w:history="1">
        <w:r w:rsidRPr="0030577A">
          <w:rPr>
            <w:rStyle w:val="a6"/>
            <w:color w:val="000000" w:themeColor="text1"/>
            <w:u w:val="none"/>
          </w:rPr>
          <w:t>от 01.08.2020 № 541</w:t>
        </w:r>
      </w:hyperlink>
      <w:r w:rsidRPr="0030577A">
        <w:rPr>
          <w:color w:val="000000" w:themeColor="text1"/>
        </w:rPr>
        <w:t xml:space="preserve">). </w:t>
      </w:r>
      <w:r w:rsidRPr="0030577A">
        <w:rPr>
          <w:color w:val="000000" w:themeColor="text1"/>
          <w:u w:val="single"/>
        </w:rPr>
        <w:t>Самому иностранцу потребуется разрешение на работу</w:t>
      </w:r>
      <w:r w:rsidRPr="0030577A">
        <w:rPr>
          <w:color w:val="000000" w:themeColor="text1"/>
        </w:rPr>
        <w:t xml:space="preserve"> (</w:t>
      </w:r>
      <w:hyperlink r:id="rId12" w:anchor="h330" w:tgtFrame="_blank" w:history="1">
        <w:r w:rsidRPr="0030577A">
          <w:rPr>
            <w:rStyle w:val="a6"/>
            <w:color w:val="000000" w:themeColor="text1"/>
            <w:u w:val="none"/>
          </w:rPr>
          <w:t>ст. 13</w:t>
        </w:r>
      </w:hyperlink>
      <w:r w:rsidRPr="0030577A">
        <w:rPr>
          <w:color w:val="000000" w:themeColor="text1"/>
        </w:rPr>
        <w:t> Закона № 115-ФЗ).</w:t>
      </w:r>
    </w:p>
    <w:p w14:paraId="3D12B0D7" w14:textId="77777777" w:rsidR="0030577A" w:rsidRPr="0030577A" w:rsidRDefault="0030577A" w:rsidP="00AC5C2D">
      <w:pPr>
        <w:pStyle w:val="3"/>
        <w:spacing w:before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2D0D97E5" w14:textId="769E96F8" w:rsidR="001416FD" w:rsidRPr="0030577A" w:rsidRDefault="001416FD" w:rsidP="00AC5C2D">
      <w:pPr>
        <w:pStyle w:val="3"/>
        <w:spacing w:before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0577A">
        <w:rPr>
          <w:rFonts w:ascii="Times New Roman" w:hAnsi="Times New Roman" w:cs="Times New Roman"/>
          <w:b/>
          <w:bCs/>
          <w:color w:val="000000" w:themeColor="text1"/>
        </w:rPr>
        <w:t>Временно пребывающий безвизовый иностранец</w:t>
      </w:r>
    </w:p>
    <w:p w14:paraId="7D88F1A6" w14:textId="19108200" w:rsidR="001416FD" w:rsidRPr="0030577A" w:rsidRDefault="001416FD" w:rsidP="00AC5C2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577A">
        <w:rPr>
          <w:rFonts w:ascii="Times New Roman" w:hAnsi="Times New Roman" w:cs="Times New Roman"/>
          <w:color w:val="000000" w:themeColor="text1"/>
          <w:sz w:val="24"/>
          <w:szCs w:val="24"/>
        </w:rPr>
        <w:t>Такой статус имеют граждане стран, с которыми у Российской Федерации есть соответствующие соглашения. Пример: Азербайджан, Таджикистан, государства ЕАЭС</w:t>
      </w:r>
      <w:r w:rsidR="00B00375" w:rsidRPr="003057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C57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09AB55C2" w14:textId="344AFAE3" w:rsidR="001416FD" w:rsidRPr="0030577A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30577A">
        <w:rPr>
          <w:color w:val="000000" w:themeColor="text1"/>
        </w:rPr>
        <w:t>Работодатель заключает трудовой договор с безвизовыми иностранцами без получения разрешения на привлечение мигрантов (п. 4.5 </w:t>
      </w:r>
      <w:hyperlink r:id="rId13" w:anchor="h330" w:tgtFrame="_blank" w:history="1">
        <w:r w:rsidRPr="0030577A">
          <w:rPr>
            <w:rStyle w:val="a6"/>
            <w:color w:val="000000" w:themeColor="text1"/>
            <w:u w:val="none"/>
          </w:rPr>
          <w:t>ст. 13</w:t>
        </w:r>
      </w:hyperlink>
      <w:r w:rsidRPr="0030577A">
        <w:rPr>
          <w:color w:val="000000" w:themeColor="text1"/>
        </w:rPr>
        <w:t> Закона № 115-ФЗ). Самому гражданину нужно оформить патент (</w:t>
      </w:r>
      <w:hyperlink r:id="rId14" w:anchor="h666" w:tgtFrame="_blank" w:history="1">
        <w:r w:rsidRPr="0030577A">
          <w:rPr>
            <w:rStyle w:val="a6"/>
            <w:color w:val="000000" w:themeColor="text1"/>
            <w:u w:val="none"/>
          </w:rPr>
          <w:t>ст. 13.3</w:t>
        </w:r>
      </w:hyperlink>
      <w:r w:rsidRPr="0030577A">
        <w:rPr>
          <w:color w:val="000000" w:themeColor="text1"/>
        </w:rPr>
        <w:t> Закона № 115-ФЗ).</w:t>
      </w:r>
    </w:p>
    <w:p w14:paraId="0D05AF0C" w14:textId="18941B91" w:rsidR="001416FD" w:rsidRPr="0030577A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30577A">
        <w:rPr>
          <w:color w:val="000000" w:themeColor="text1"/>
        </w:rPr>
        <w:t>Особый статус в этой группе имеют граждане стран-участниц ЕАЭС</w:t>
      </w:r>
      <w:r w:rsidR="00B00375" w:rsidRPr="0030577A">
        <w:rPr>
          <w:color w:val="000000" w:themeColor="text1"/>
        </w:rPr>
        <w:t>(</w:t>
      </w:r>
      <w:r w:rsidRPr="0030577A">
        <w:rPr>
          <w:color w:val="000000" w:themeColor="text1"/>
        </w:rPr>
        <w:t xml:space="preserve"> </w:t>
      </w:r>
      <w:r w:rsidR="00B00375" w:rsidRPr="00BC572B">
        <w:rPr>
          <w:color w:val="000000" w:themeColor="text1"/>
        </w:rPr>
        <w:t>Казахстан, Армения, Киргизия</w:t>
      </w:r>
      <w:r w:rsidR="00B00375" w:rsidRPr="0030577A">
        <w:rPr>
          <w:color w:val="000000" w:themeColor="text1"/>
        </w:rPr>
        <w:t>)</w:t>
      </w:r>
      <w:r w:rsidR="00B00375" w:rsidRPr="0030577A">
        <w:rPr>
          <w:color w:val="000000" w:themeColor="text1"/>
        </w:rPr>
        <w:t xml:space="preserve"> согласно  </w:t>
      </w:r>
      <w:r w:rsidRPr="0030577A">
        <w:rPr>
          <w:color w:val="000000" w:themeColor="text1"/>
        </w:rPr>
        <w:t>(</w:t>
      </w:r>
      <w:hyperlink r:id="rId15" w:anchor="h9979" w:tgtFrame="_blank" w:history="1">
        <w:r w:rsidRPr="0030577A">
          <w:rPr>
            <w:rStyle w:val="a6"/>
            <w:color w:val="000000" w:themeColor="text1"/>
            <w:u w:val="none"/>
          </w:rPr>
          <w:t>п. 97</w:t>
        </w:r>
      </w:hyperlink>
      <w:r w:rsidRPr="0030577A">
        <w:rPr>
          <w:color w:val="000000" w:themeColor="text1"/>
        </w:rPr>
        <w:t xml:space="preserve"> Договора о ЕАЭС). </w:t>
      </w:r>
      <w:r w:rsidRPr="0030577A">
        <w:rPr>
          <w:color w:val="000000" w:themeColor="text1"/>
          <w:u w:val="single"/>
        </w:rPr>
        <w:t xml:space="preserve">Их можно принимать на работу без патента, только на основании гражданского паспорта и миграционной карты. </w:t>
      </w:r>
      <w:r w:rsidRPr="0030577A">
        <w:rPr>
          <w:color w:val="000000" w:themeColor="text1"/>
        </w:rPr>
        <w:t>Также для них нет ограничений по служебным командировкам.</w:t>
      </w:r>
    </w:p>
    <w:p w14:paraId="154772A6" w14:textId="77777777" w:rsidR="001416FD" w:rsidRPr="0030577A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30577A">
        <w:rPr>
          <w:color w:val="000000" w:themeColor="text1"/>
        </w:rPr>
        <w:t>Мигрант с патентом может работать только на территории региона, указанного в патенте. В командировки его отправлять нельзя. Если же возникает необходимость отправить иностранца в служебную командировку, придется оформлять дополнительный патент.</w:t>
      </w:r>
    </w:p>
    <w:p w14:paraId="37CCD3F4" w14:textId="77777777" w:rsidR="0030577A" w:rsidRPr="0030577A" w:rsidRDefault="0030577A" w:rsidP="00AC5C2D">
      <w:pPr>
        <w:pStyle w:val="3"/>
        <w:spacing w:before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47D533B5" w14:textId="1116EE9E" w:rsidR="001416FD" w:rsidRPr="0030577A" w:rsidRDefault="001416FD" w:rsidP="00AC5C2D">
      <w:pPr>
        <w:pStyle w:val="3"/>
        <w:spacing w:before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0577A">
        <w:rPr>
          <w:rFonts w:ascii="Times New Roman" w:hAnsi="Times New Roman" w:cs="Times New Roman"/>
          <w:b/>
          <w:bCs/>
          <w:color w:val="000000" w:themeColor="text1"/>
        </w:rPr>
        <w:t>Временно проживающий мигрант</w:t>
      </w:r>
    </w:p>
    <w:p w14:paraId="592D932D" w14:textId="77777777" w:rsidR="001416FD" w:rsidRPr="00572258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  <w:u w:val="single"/>
        </w:rPr>
      </w:pPr>
      <w:r w:rsidRPr="0030577A">
        <w:rPr>
          <w:color w:val="000000" w:themeColor="text1"/>
        </w:rPr>
        <w:t xml:space="preserve">Статус имеют </w:t>
      </w:r>
      <w:r w:rsidRPr="00572258">
        <w:rPr>
          <w:color w:val="000000" w:themeColor="text1"/>
        </w:rPr>
        <w:t>иностранцы, которым выдано разрешение на временное проживание (РВП). По общему правилу этот документ действует три года (</w:t>
      </w:r>
      <w:hyperlink r:id="rId16" w:anchor="h323" w:tgtFrame="_blank" w:history="1">
        <w:r w:rsidRPr="00572258">
          <w:rPr>
            <w:rStyle w:val="a6"/>
            <w:color w:val="000000" w:themeColor="text1"/>
            <w:u w:val="none"/>
          </w:rPr>
          <w:t>ст. 6</w:t>
        </w:r>
      </w:hyperlink>
      <w:r w:rsidRPr="00572258">
        <w:rPr>
          <w:color w:val="000000" w:themeColor="text1"/>
        </w:rPr>
        <w:t> Закона № 125-ФЗ).</w:t>
      </w:r>
      <w:r w:rsidRPr="00572258">
        <w:rPr>
          <w:color w:val="000000" w:themeColor="text1"/>
          <w:u w:val="single"/>
        </w:rPr>
        <w:t> </w:t>
      </w:r>
    </w:p>
    <w:p w14:paraId="4473F8D1" w14:textId="77777777" w:rsidR="001416FD" w:rsidRPr="00572258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  <w:u w:val="single"/>
        </w:rPr>
      </w:pPr>
      <w:r w:rsidRPr="0030577A">
        <w:rPr>
          <w:color w:val="000000" w:themeColor="text1"/>
          <w:u w:val="single"/>
        </w:rPr>
        <w:t>Иностранцев с РВП принимают на работу вне квот, без патентов и разрешений. Но есть одно ограничение — они могут трудиться только в том регионе, где им разрешено временное проживание.</w:t>
      </w:r>
      <w:r w:rsidRPr="0030577A">
        <w:rPr>
          <w:color w:val="000000" w:themeColor="text1"/>
        </w:rPr>
        <w:t xml:space="preserve"> И существуют особенности направления в служебные командировки (п. 2 приложения к </w:t>
      </w:r>
      <w:r w:rsidRPr="00572258">
        <w:rPr>
          <w:color w:val="000000" w:themeColor="text1"/>
          <w:u w:val="single"/>
        </w:rPr>
        <w:t>Приказу </w:t>
      </w:r>
      <w:hyperlink r:id="rId17" w:tgtFrame="_blank" w:history="1">
        <w:r w:rsidRPr="00572258">
          <w:rPr>
            <w:rStyle w:val="a6"/>
            <w:color w:val="000000" w:themeColor="text1"/>
          </w:rPr>
          <w:t>№ 564н</w:t>
        </w:r>
      </w:hyperlink>
      <w:r w:rsidRPr="00572258">
        <w:rPr>
          <w:color w:val="000000" w:themeColor="text1"/>
          <w:u w:val="single"/>
        </w:rPr>
        <w:t>).</w:t>
      </w:r>
    </w:p>
    <w:p w14:paraId="301D511A" w14:textId="79B6A9AB" w:rsidR="001416FD" w:rsidRPr="0030577A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572258">
        <w:rPr>
          <w:color w:val="000000" w:themeColor="text1"/>
          <w:u w:val="single"/>
        </w:rPr>
        <w:t>С 1 января 2023 года в Законе № 115-ФЗ появ</w:t>
      </w:r>
      <w:r w:rsidRPr="00572258">
        <w:rPr>
          <w:color w:val="000000" w:themeColor="text1"/>
          <w:u w:val="single"/>
        </w:rPr>
        <w:t xml:space="preserve">ился </w:t>
      </w:r>
      <w:r w:rsidRPr="00572258">
        <w:rPr>
          <w:color w:val="000000" w:themeColor="text1"/>
          <w:u w:val="single"/>
        </w:rPr>
        <w:t xml:space="preserve"> новый вид документа — разрешение на временное проживание в целях получения образования или РВПО (ст. 1 Федерального закона </w:t>
      </w:r>
      <w:hyperlink r:id="rId18" w:tgtFrame="_blank" w:history="1">
        <w:r w:rsidRPr="00572258">
          <w:rPr>
            <w:rStyle w:val="a6"/>
            <w:color w:val="000000" w:themeColor="text1"/>
          </w:rPr>
          <w:t>от 14.07.2022 № 357-ФЗ</w:t>
        </w:r>
      </w:hyperlink>
      <w:r w:rsidRPr="00572258">
        <w:rPr>
          <w:color w:val="000000" w:themeColor="text1"/>
          <w:u w:val="single"/>
        </w:rPr>
        <w:t>). Оно выдается иностранцам или лицам без гражданства, которые учатся очно в вузах с государственной аккредитацией</w:t>
      </w:r>
      <w:r w:rsidRPr="0030577A">
        <w:rPr>
          <w:color w:val="000000" w:themeColor="text1"/>
        </w:rPr>
        <w:t xml:space="preserve"> или по программе подготовки научных и научно-педагогических кадров в аспирантуре (адъюнктуре) в государственной образовательной организации или государственной научной организации.</w:t>
      </w:r>
    </w:p>
    <w:p w14:paraId="6FBD30DA" w14:textId="77777777" w:rsidR="001416FD" w:rsidRPr="0030577A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30577A">
        <w:rPr>
          <w:color w:val="000000" w:themeColor="text1"/>
        </w:rPr>
        <w:t>Это значит, что работодатели смогут принимать зарубежных студентов без квот, патентов и разрешений, только на основании РВПО.</w:t>
      </w:r>
    </w:p>
    <w:p w14:paraId="44B28103" w14:textId="77777777" w:rsidR="0030577A" w:rsidRPr="0030577A" w:rsidRDefault="0030577A" w:rsidP="00AC5C2D">
      <w:pPr>
        <w:pStyle w:val="3"/>
        <w:spacing w:before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60C2D1AA" w14:textId="47EC0617" w:rsidR="001416FD" w:rsidRPr="0030577A" w:rsidRDefault="001416FD" w:rsidP="00AC5C2D">
      <w:pPr>
        <w:pStyle w:val="3"/>
        <w:spacing w:before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0577A">
        <w:rPr>
          <w:rFonts w:ascii="Times New Roman" w:hAnsi="Times New Roman" w:cs="Times New Roman"/>
          <w:b/>
          <w:bCs/>
          <w:color w:val="000000" w:themeColor="text1"/>
        </w:rPr>
        <w:t>Постоянно проживающий мигрант</w:t>
      </w:r>
    </w:p>
    <w:p w14:paraId="2CF259C6" w14:textId="77777777" w:rsidR="001416FD" w:rsidRPr="00572258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30577A">
        <w:rPr>
          <w:color w:val="000000" w:themeColor="text1"/>
        </w:rPr>
        <w:t xml:space="preserve">Такой статус иностранец приобретает при получении вида на жительство (ВНЖ). Документ не имеет срока действия, кроме исключений </w:t>
      </w:r>
      <w:r w:rsidRPr="00572258">
        <w:rPr>
          <w:color w:val="000000" w:themeColor="text1"/>
        </w:rPr>
        <w:t>в </w:t>
      </w:r>
      <w:hyperlink r:id="rId19" w:anchor="h325" w:tgtFrame="_blank" w:history="1">
        <w:r w:rsidRPr="00572258">
          <w:rPr>
            <w:rStyle w:val="a6"/>
            <w:color w:val="000000" w:themeColor="text1"/>
            <w:u w:val="none"/>
          </w:rPr>
          <w:t>ст. 8</w:t>
        </w:r>
      </w:hyperlink>
      <w:r w:rsidRPr="00572258">
        <w:rPr>
          <w:color w:val="000000" w:themeColor="text1"/>
        </w:rPr>
        <w:t> Закона № 115-ФЗ:</w:t>
      </w:r>
    </w:p>
    <w:p w14:paraId="686AD3CC" w14:textId="77777777" w:rsidR="001416FD" w:rsidRPr="00572258" w:rsidRDefault="001416FD" w:rsidP="00AC5C2D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>биометрический ВНЖ или ВНЖ лица без гражданства действует 10 лет;</w:t>
      </w:r>
    </w:p>
    <w:p w14:paraId="654C3543" w14:textId="77777777" w:rsidR="001416FD" w:rsidRPr="00572258" w:rsidRDefault="001416FD" w:rsidP="00AC5C2D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>для ВКС — на срок действия разрешения на работу.</w:t>
      </w:r>
    </w:p>
    <w:p w14:paraId="37A44AB8" w14:textId="77777777" w:rsidR="001416FD" w:rsidRPr="0030577A" w:rsidRDefault="001416FD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30577A">
        <w:rPr>
          <w:color w:val="000000" w:themeColor="text1"/>
          <w:u w:val="single"/>
        </w:rPr>
        <w:lastRenderedPageBreak/>
        <w:t>Иностранцев с ВНЖ принимают на работу в российскую компанию без патента и разрешений.</w:t>
      </w:r>
      <w:r w:rsidRPr="0030577A">
        <w:rPr>
          <w:color w:val="000000" w:themeColor="text1"/>
        </w:rPr>
        <w:t xml:space="preserve"> Также для них нет ограничений по служебным командировкам и разъездному характеру работы.</w:t>
      </w:r>
    </w:p>
    <w:p w14:paraId="7338DEF3" w14:textId="2F33B640" w:rsidR="00BC572B" w:rsidRPr="0030577A" w:rsidRDefault="00BC572B" w:rsidP="00AC5C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7EBA9F1" w14:textId="26E37425" w:rsidR="00ED301F" w:rsidRPr="0030577A" w:rsidRDefault="00ED301F" w:rsidP="00AC5C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5D569E5" w14:textId="77777777" w:rsidR="00B00375" w:rsidRPr="00572258" w:rsidRDefault="00B00375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572258">
        <w:rPr>
          <w:color w:val="000000" w:themeColor="text1"/>
        </w:rPr>
        <w:t>По общему правилу с иностранцами заключают трудовой договор на неопределенный срок, за исключением случаев по ст. </w:t>
      </w:r>
      <w:hyperlink r:id="rId20" w:anchor="h5059" w:tgtFrame="_blank" w:history="1">
        <w:r w:rsidRPr="00572258">
          <w:rPr>
            <w:rStyle w:val="a6"/>
            <w:color w:val="000000" w:themeColor="text1"/>
            <w:u w:val="none"/>
          </w:rPr>
          <w:t>59</w:t>
        </w:r>
      </w:hyperlink>
      <w:r w:rsidRPr="00572258">
        <w:rPr>
          <w:color w:val="000000" w:themeColor="text1"/>
        </w:rPr>
        <w:t> ТК РФ (ст. </w:t>
      </w:r>
      <w:hyperlink r:id="rId21" w:anchor="h7722" w:tgtFrame="_blank" w:history="1">
        <w:r w:rsidRPr="00572258">
          <w:rPr>
            <w:rStyle w:val="a6"/>
            <w:color w:val="000000" w:themeColor="text1"/>
            <w:u w:val="none"/>
          </w:rPr>
          <w:t>327.1</w:t>
        </w:r>
      </w:hyperlink>
      <w:r w:rsidRPr="00572258">
        <w:rPr>
          <w:color w:val="000000" w:themeColor="text1"/>
        </w:rPr>
        <w:t> ТК РФ). Если у мигранта истекает срок действия разрешения на работу, РВП или другого разрешительного документа, работодатель обязан отстранить его от работы (ст. </w:t>
      </w:r>
      <w:hyperlink r:id="rId22" w:anchor="h7742" w:tgtFrame="_blank" w:history="1">
        <w:r w:rsidRPr="00572258">
          <w:rPr>
            <w:rStyle w:val="a6"/>
            <w:color w:val="000000" w:themeColor="text1"/>
            <w:u w:val="none"/>
          </w:rPr>
          <w:t>327.5</w:t>
        </w:r>
      </w:hyperlink>
      <w:r w:rsidRPr="00572258">
        <w:rPr>
          <w:color w:val="000000" w:themeColor="text1"/>
        </w:rPr>
        <w:t> ТК РФ). Через месяц, если иностранец не получит новые документы, его увольняют (ст. </w:t>
      </w:r>
      <w:hyperlink r:id="rId23" w:anchor="h7747" w:tgtFrame="_blank" w:history="1">
        <w:r w:rsidRPr="00572258">
          <w:rPr>
            <w:rStyle w:val="a6"/>
            <w:color w:val="000000" w:themeColor="text1"/>
            <w:u w:val="none"/>
          </w:rPr>
          <w:t>327.6</w:t>
        </w:r>
      </w:hyperlink>
      <w:r w:rsidRPr="00572258">
        <w:rPr>
          <w:color w:val="000000" w:themeColor="text1"/>
        </w:rPr>
        <w:t> ТК РФ).</w:t>
      </w:r>
    </w:p>
    <w:p w14:paraId="702693F2" w14:textId="77777777" w:rsidR="00B00375" w:rsidRPr="00572258" w:rsidRDefault="00B00375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572258">
        <w:rPr>
          <w:color w:val="000000" w:themeColor="text1"/>
        </w:rPr>
        <w:t>Кадровикам нужно следить, чтобы все разрешения мигранта действовали в течение всего срока трудового договора. Иначе компанию привлекут к административной ответственности со штрафами в несколько сот тысяч рублей или приостановкой деятельности (</w:t>
      </w:r>
      <w:hyperlink r:id="rId24" w:anchor="h4302" w:tgtFrame="_blank" w:history="1">
        <w:r w:rsidRPr="00572258">
          <w:rPr>
            <w:rStyle w:val="a6"/>
            <w:color w:val="000000" w:themeColor="text1"/>
            <w:u w:val="none"/>
          </w:rPr>
          <w:t>ст. 18.15</w:t>
        </w:r>
      </w:hyperlink>
      <w:r w:rsidRPr="00572258">
        <w:rPr>
          <w:color w:val="000000" w:themeColor="text1"/>
        </w:rPr>
        <w:t> КоАП РФ).</w:t>
      </w:r>
    </w:p>
    <w:p w14:paraId="5870E55B" w14:textId="77777777" w:rsidR="0030577A" w:rsidRPr="00572258" w:rsidRDefault="0030577A" w:rsidP="00AC5C2D">
      <w:pPr>
        <w:pStyle w:val="af0"/>
        <w:spacing w:before="0" w:beforeAutospacing="0" w:after="0" w:afterAutospacing="0"/>
        <w:ind w:firstLine="567"/>
        <w:jc w:val="both"/>
        <w:rPr>
          <w:rStyle w:val="af3"/>
          <w:color w:val="000000" w:themeColor="text1"/>
        </w:rPr>
      </w:pPr>
    </w:p>
    <w:p w14:paraId="13069CBC" w14:textId="7857B969" w:rsidR="00B00375" w:rsidRPr="00572258" w:rsidRDefault="00B00375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572258">
        <w:rPr>
          <w:rStyle w:val="af3"/>
          <w:color w:val="000000" w:themeColor="text1"/>
        </w:rPr>
        <w:t xml:space="preserve">Работодателю  необходимо </w:t>
      </w:r>
      <w:r w:rsidRPr="00572258">
        <w:rPr>
          <w:rStyle w:val="af3"/>
          <w:b w:val="0"/>
          <w:bCs w:val="0"/>
          <w:color w:val="000000" w:themeColor="text1"/>
        </w:rPr>
        <w:t>у</w:t>
      </w:r>
      <w:r w:rsidRPr="00572258">
        <w:rPr>
          <w:b/>
          <w:bCs/>
          <w:color w:val="000000" w:themeColor="text1"/>
        </w:rPr>
        <w:t>ведомить МВД России о приеме на работу иностранца в трехдневный срок после заключения трудового договора</w:t>
      </w:r>
      <w:r w:rsidRPr="00572258">
        <w:rPr>
          <w:color w:val="000000" w:themeColor="text1"/>
        </w:rPr>
        <w:t xml:space="preserve"> (ч. 8 </w:t>
      </w:r>
      <w:hyperlink r:id="rId25" w:anchor="h330" w:tgtFrame="_blank" w:history="1">
        <w:r w:rsidRPr="00572258">
          <w:rPr>
            <w:rStyle w:val="a6"/>
            <w:color w:val="000000" w:themeColor="text1"/>
            <w:u w:val="none"/>
          </w:rPr>
          <w:t>ст. 13</w:t>
        </w:r>
      </w:hyperlink>
      <w:r w:rsidRPr="00572258">
        <w:rPr>
          <w:color w:val="000000" w:themeColor="text1"/>
        </w:rPr>
        <w:t> Закона № 115-ФЗ, </w:t>
      </w:r>
      <w:hyperlink r:id="rId26" w:anchor="h269" w:tgtFrame="_blank" w:history="1">
        <w:r w:rsidRPr="00572258">
          <w:rPr>
            <w:rStyle w:val="a6"/>
            <w:color w:val="000000" w:themeColor="text1"/>
            <w:u w:val="none"/>
          </w:rPr>
          <w:t>приложение 7</w:t>
        </w:r>
      </w:hyperlink>
      <w:r w:rsidRPr="00572258">
        <w:rPr>
          <w:color w:val="000000" w:themeColor="text1"/>
        </w:rPr>
        <w:t> к Приказу МВД России от 30.07.2020 № 536). </w:t>
      </w:r>
    </w:p>
    <w:p w14:paraId="0B18721F" w14:textId="77777777" w:rsidR="0030577A" w:rsidRPr="00572258" w:rsidRDefault="0030577A" w:rsidP="00AC5C2D">
      <w:pPr>
        <w:pStyle w:val="af0"/>
        <w:spacing w:before="0" w:beforeAutospacing="0" w:after="0" w:afterAutospacing="0"/>
        <w:ind w:firstLine="567"/>
        <w:jc w:val="both"/>
        <w:rPr>
          <w:b/>
          <w:bCs/>
          <w:color w:val="000000" w:themeColor="text1"/>
        </w:rPr>
      </w:pPr>
    </w:p>
    <w:p w14:paraId="7FB78879" w14:textId="046956B8" w:rsidR="00B00375" w:rsidRPr="00572258" w:rsidRDefault="00B00375" w:rsidP="00AC5C2D">
      <w:pPr>
        <w:pStyle w:val="af0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572258">
        <w:rPr>
          <w:b/>
          <w:bCs/>
          <w:color w:val="000000" w:themeColor="text1"/>
        </w:rPr>
        <w:t>Также необходимо п</w:t>
      </w:r>
      <w:r w:rsidRPr="00572258">
        <w:rPr>
          <w:b/>
          <w:bCs/>
          <w:color w:val="000000" w:themeColor="text1"/>
        </w:rPr>
        <w:t>оставить работника на миграционный учет, если компания предоставила ему место для проживания, например</w:t>
      </w:r>
      <w:r w:rsidR="00572258">
        <w:rPr>
          <w:b/>
          <w:bCs/>
          <w:color w:val="000000" w:themeColor="text1"/>
        </w:rPr>
        <w:t>,</w:t>
      </w:r>
      <w:r w:rsidRPr="00572258">
        <w:rPr>
          <w:b/>
          <w:bCs/>
          <w:color w:val="000000" w:themeColor="text1"/>
        </w:rPr>
        <w:t xml:space="preserve"> </w:t>
      </w:r>
      <w:r w:rsidR="00AC5C2D" w:rsidRPr="00572258">
        <w:rPr>
          <w:b/>
          <w:bCs/>
          <w:color w:val="000000" w:themeColor="text1"/>
        </w:rPr>
        <w:t>общежитие</w:t>
      </w:r>
      <w:r w:rsidRPr="00572258">
        <w:rPr>
          <w:color w:val="000000" w:themeColor="text1"/>
        </w:rPr>
        <w:t xml:space="preserve"> (ст. 20 Федерального закона </w:t>
      </w:r>
      <w:hyperlink r:id="rId27" w:tgtFrame="_blank" w:history="1">
        <w:r w:rsidRPr="00572258">
          <w:rPr>
            <w:rStyle w:val="a6"/>
            <w:color w:val="000000" w:themeColor="text1"/>
            <w:u w:val="none"/>
          </w:rPr>
          <w:t>от 18.07.2006 № 109-ФЗ</w:t>
        </w:r>
      </w:hyperlink>
      <w:r w:rsidRPr="00572258">
        <w:rPr>
          <w:color w:val="000000" w:themeColor="text1"/>
        </w:rPr>
        <w:t>).</w:t>
      </w:r>
    </w:p>
    <w:p w14:paraId="03D8DD4E" w14:textId="62990C36" w:rsidR="00AC5C2D" w:rsidRPr="00AC5C2D" w:rsidRDefault="00AC5C2D" w:rsidP="00AC5C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п.20 - п.22 </w:t>
      </w:r>
      <w:r w:rsidRPr="005722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</w:t>
      </w:r>
      <w:r w:rsidRPr="005722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5722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Правительства РФ от 15.01.2007 N 9</w:t>
      </w:r>
      <w:r w:rsidRPr="005722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C5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"О порядке осуществления миграционного учета иностранных граждан и лиц без гражданства в Российской Федерации"</w:t>
      </w:r>
      <w:r w:rsidRPr="005722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</w:t>
      </w:r>
      <w:r w:rsidR="00B00375"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ностранные граждане, временно пребывающие в Российской Федерации, а равно постоянно или временно проживающие в Российской Федерации, при нахождении в месте пребывания, не являющемся их местом жительства, подлежат постановке на учет по месту пребывания, за исключением случаев, предусмотренных </w:t>
      </w:r>
      <w:hyperlink r:id="rId28" w:history="1">
        <w:r w:rsidR="00B00375"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частью 6 статьи 20</w:t>
        </w:r>
      </w:hyperlink>
      <w:r w:rsidR="00B00375"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</w:t>
      </w:r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22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18.07.2006 N 109-ФЗ </w:t>
      </w:r>
      <w:r w:rsidRPr="00AC5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"О миграционном учете иностранных граждан и лиц без гражданства в Российской Федерации" </w:t>
      </w:r>
    </w:p>
    <w:p w14:paraId="406361F8" w14:textId="247663F0" w:rsidR="00AC5C2D" w:rsidRPr="00572258" w:rsidRDefault="00B00375" w:rsidP="00AC5C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Уведомление о прибытии иностранного гражданина в место пребывания представляется в территориальный орган Министерства внутренних дел Российской Федерации </w:t>
      </w:r>
      <w:r w:rsidRPr="0057225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в течение 7 рабочих дней со дня его прибытия в место пребывания </w:t>
      </w:r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с даты получения временного удостоверения личности лица без гражданства в Российской Федерации, за исключением случаев, предусмотренных </w:t>
      </w:r>
      <w:hyperlink r:id="rId29" w:history="1">
        <w:r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пунктами 1</w:t>
        </w:r>
      </w:hyperlink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30" w:history="1">
        <w:r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4 части 3</w:t>
        </w:r>
      </w:hyperlink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31" w:history="1">
        <w:r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частями 4.1</w:t>
        </w:r>
      </w:hyperlink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32" w:history="1">
        <w:r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4.2 статьи 20</w:t>
        </w:r>
      </w:hyperlink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</w:t>
      </w:r>
      <w:r w:rsidR="00AC5C2D"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5C2D" w:rsidRPr="005722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18.07.2006 N 109-ФЗ </w:t>
      </w:r>
      <w:r w:rsidR="00AC5C2D" w:rsidRPr="00AC5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"О миграционном учете иностранных граждан и лиц без гражданства в Российской Федерации"</w:t>
      </w:r>
      <w:r w:rsidR="00AC5C2D" w:rsidRPr="005722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AC5C2D" w:rsidRPr="00AC5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0CD9953E" w14:textId="6CE86D54" w:rsidR="00AC5C2D" w:rsidRPr="00572258" w:rsidRDefault="00AC5C2D" w:rsidP="00AC5C2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Основанием для постановки на учет по месту пребывания иностранного гражданина является получение территориальным органом Министерства внутренних дел Российской Федерации </w:t>
      </w:r>
      <w:r w:rsidRPr="0057225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уведомления установленной </w:t>
      </w:r>
      <w:hyperlink r:id="rId33" w:history="1">
        <w:r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формы</w:t>
        </w:r>
      </w:hyperlink>
      <w:r w:rsidRPr="0057225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о прибытии иностранного гражданина или лица без гражданства в место пребывания</w:t>
      </w:r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уведомление о прибытии). </w:t>
      </w:r>
    </w:p>
    <w:p w14:paraId="123F27D8" w14:textId="77777777" w:rsidR="00AC5C2D" w:rsidRPr="00572258" w:rsidRDefault="00AC5C2D" w:rsidP="00AC5C2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34" w:history="1">
        <w:r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Постановления</w:t>
        </w:r>
      </w:hyperlink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РФ от 12.09.2016 N 907) </w:t>
      </w:r>
    </w:p>
    <w:p w14:paraId="1BE8456A" w14:textId="2A5EB3AE" w:rsidR="00AC5C2D" w:rsidRPr="00572258" w:rsidRDefault="00AC5C2D" w:rsidP="00AC5C2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Принимающая сторона в установленные Федеральным </w:t>
      </w:r>
      <w:hyperlink r:id="rId35" w:history="1">
        <w:r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законом</w:t>
        </w:r>
      </w:hyperlink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сроки представляет уведомление о прибытии в территориальный орган Министерства внутренних дел Российской Федерации непосредственно - лично или в электронной форме, либо через многофункциональный центр, либо направляет его в установленном порядке почтовым отправлением, за исключением случаев, предусмотренных </w:t>
      </w:r>
      <w:hyperlink r:id="rId36" w:history="1">
        <w:r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частями 3</w:t>
        </w:r>
      </w:hyperlink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37" w:history="1">
        <w:r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3.1</w:t>
        </w:r>
      </w:hyperlink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38" w:history="1">
        <w:r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3.2</w:t>
        </w:r>
      </w:hyperlink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39" w:history="1">
        <w:r w:rsidRPr="0057225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4 статьи 22</w:t>
        </w:r>
      </w:hyperlink>
      <w:r w:rsidRPr="00572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закона. </w:t>
      </w:r>
    </w:p>
    <w:p w14:paraId="30A645CF" w14:textId="77777777" w:rsidR="00AC5C2D" w:rsidRPr="00572258" w:rsidRDefault="00AC5C2D" w:rsidP="00B00375">
      <w:pPr>
        <w:ind w:firstLine="540"/>
        <w:jc w:val="both"/>
        <w:rPr>
          <w:color w:val="000000" w:themeColor="text1"/>
        </w:rPr>
      </w:pPr>
    </w:p>
    <w:p w14:paraId="62830C2E" w14:textId="77777777" w:rsidR="0030577A" w:rsidRPr="00572258" w:rsidRDefault="0030577A" w:rsidP="0030577A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6FA0BE18" w14:textId="77777777" w:rsidR="0030577A" w:rsidRPr="0030577A" w:rsidRDefault="0030577A" w:rsidP="0030577A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78E3E541" w14:textId="77777777" w:rsidR="0030577A" w:rsidRPr="0030577A" w:rsidRDefault="0030577A" w:rsidP="0030577A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A11E75D" w14:textId="77777777" w:rsidR="0030577A" w:rsidRPr="0030577A" w:rsidRDefault="0030577A" w:rsidP="0030577A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5665A46" w14:textId="77777777" w:rsidR="0030577A" w:rsidRPr="0030577A" w:rsidRDefault="0030577A" w:rsidP="0030577A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B84422D" w14:textId="77777777" w:rsidR="0030577A" w:rsidRPr="0030577A" w:rsidRDefault="0030577A" w:rsidP="0030577A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15AD1E9" w14:textId="77777777" w:rsidR="0030577A" w:rsidRPr="0030577A" w:rsidRDefault="0030577A" w:rsidP="0030577A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7057EE23" w14:textId="77777777" w:rsidR="0030577A" w:rsidRPr="0030577A" w:rsidRDefault="0030577A" w:rsidP="0030577A">
      <w:pPr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30577A">
        <w:rPr>
          <w:rFonts w:ascii="Times New Roman" w:eastAsia="Times New Roman" w:hAnsi="Times New Roman" w:cs="Times New Roman"/>
          <w:b/>
          <w:bCs/>
          <w:color w:val="000000" w:themeColor="text1"/>
        </w:rPr>
        <w:t>ВАЖНО!</w:t>
      </w:r>
    </w:p>
    <w:p w14:paraId="3088DEA0" w14:textId="76BDF474" w:rsidR="00997ABF" w:rsidRPr="0030577A" w:rsidRDefault="00997ABF" w:rsidP="0030577A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0577A">
        <w:rPr>
          <w:rFonts w:ascii="Times New Roman" w:eastAsia="Times New Roman" w:hAnsi="Times New Roman" w:cs="Times New Roman"/>
          <w:color w:val="000000" w:themeColor="text1"/>
        </w:rPr>
        <w:t>В целях выполнения работ по договорам субподряда на объектах ООО «ССК», находящихся на территории Тазовского района, в соответствии с</w:t>
      </w:r>
      <w:r w:rsidR="0030577A" w:rsidRPr="0030577A">
        <w:rPr>
          <w:rFonts w:ascii="Times New Roman" w:eastAsia="Times New Roman" w:hAnsi="Times New Roman" w:cs="Times New Roman"/>
          <w:color w:val="000000" w:themeColor="text1"/>
        </w:rPr>
        <w:t xml:space="preserve"> п.12 </w:t>
      </w:r>
      <w:r w:rsidRPr="0030577A">
        <w:rPr>
          <w:rFonts w:ascii="Times New Roman" w:eastAsia="Times New Roman" w:hAnsi="Times New Roman" w:cs="Times New Roman"/>
          <w:color w:val="000000" w:themeColor="text1"/>
        </w:rPr>
        <w:t>Приказ</w:t>
      </w:r>
      <w:r w:rsidR="0030577A" w:rsidRPr="0030577A">
        <w:rPr>
          <w:rFonts w:ascii="Times New Roman" w:eastAsia="Times New Roman" w:hAnsi="Times New Roman" w:cs="Times New Roman"/>
          <w:color w:val="000000" w:themeColor="text1"/>
        </w:rPr>
        <w:t>а</w:t>
      </w:r>
      <w:r w:rsidRPr="0030577A">
        <w:rPr>
          <w:rFonts w:ascii="Times New Roman" w:eastAsia="Times New Roman" w:hAnsi="Times New Roman" w:cs="Times New Roman"/>
          <w:color w:val="000000" w:themeColor="text1"/>
        </w:rPr>
        <w:t xml:space="preserve"> ФСБ Р</w:t>
      </w:r>
      <w:r w:rsidR="0030577A" w:rsidRPr="0030577A">
        <w:rPr>
          <w:rFonts w:ascii="Times New Roman" w:eastAsia="Times New Roman" w:hAnsi="Times New Roman" w:cs="Times New Roman"/>
          <w:color w:val="000000" w:themeColor="text1"/>
        </w:rPr>
        <w:t xml:space="preserve">оссии №454 от 07.08.2017 г. </w:t>
      </w:r>
      <w:r w:rsidRPr="0030577A">
        <w:rPr>
          <w:rFonts w:ascii="Times New Roman" w:eastAsia="Times New Roman" w:hAnsi="Times New Roman" w:cs="Times New Roman"/>
          <w:color w:val="000000" w:themeColor="text1"/>
        </w:rPr>
        <w:t xml:space="preserve">субподрядчики, являющиеся работодателями иностранных граждан обязаны письменно уведомить пограничный орган или подразделение пограничного органа (образец в </w:t>
      </w:r>
      <w:hyperlink w:anchor="sub_30000" w:history="1">
        <w:r w:rsidRPr="0030577A">
          <w:rPr>
            <w:rFonts w:ascii="Times New Roman" w:eastAsia="Times New Roman" w:hAnsi="Times New Roman" w:cs="Times New Roman"/>
            <w:color w:val="000000" w:themeColor="text1"/>
          </w:rPr>
          <w:t>П</w:t>
        </w:r>
      </w:hyperlink>
      <w:r w:rsidRPr="0030577A">
        <w:rPr>
          <w:rFonts w:ascii="Times New Roman" w:eastAsia="Times New Roman" w:hAnsi="Times New Roman" w:cs="Times New Roman"/>
          <w:color w:val="000000" w:themeColor="text1"/>
        </w:rPr>
        <w:t xml:space="preserve">риложении № 13 к договору субподряда) </w:t>
      </w:r>
      <w:r w:rsidRPr="001579E3">
        <w:rPr>
          <w:rFonts w:ascii="Times New Roman" w:eastAsia="Times New Roman" w:hAnsi="Times New Roman" w:cs="Times New Roman"/>
          <w:color w:val="000000" w:themeColor="text1"/>
          <w:u w:val="single"/>
        </w:rPr>
        <w:t>в срок не позднее чем за 3 суток о начале выполнения работ по договору.</w:t>
      </w:r>
      <w:r w:rsidR="0030577A" w:rsidRPr="0030577A">
        <w:rPr>
          <w:rFonts w:ascii="Times New Roman" w:eastAsia="Times New Roman" w:hAnsi="Times New Roman" w:cs="Times New Roman"/>
          <w:color w:val="000000" w:themeColor="text1"/>
        </w:rPr>
        <w:t xml:space="preserve"> Данная обязанность установлена разделом 3 договора субподряда. </w:t>
      </w:r>
    </w:p>
    <w:p w14:paraId="619CE822" w14:textId="61871D44" w:rsidR="001456D4" w:rsidRPr="0030577A" w:rsidRDefault="001456D4" w:rsidP="00997ABF">
      <w:pPr>
        <w:pStyle w:val="ConsPlusNonformat"/>
        <w:ind w:right="57" w:firstLine="567"/>
        <w:jc w:val="righ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30577A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ОБРАЗЕЦ</w:t>
      </w:r>
    </w:p>
    <w:p w14:paraId="315AB4CE" w14:textId="7FD717A7" w:rsidR="001456D4" w:rsidRPr="0030577A" w:rsidRDefault="001456D4" w:rsidP="003D09F2">
      <w:pPr>
        <w:spacing w:after="0" w:line="276" w:lineRule="auto"/>
        <w:ind w:firstLine="6804"/>
        <w:jc w:val="right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14:paraId="7BAAE259" w14:textId="77777777" w:rsidR="001456D4" w:rsidRPr="0030577A" w:rsidRDefault="001456D4" w:rsidP="001456D4">
      <w:pPr>
        <w:pStyle w:val="aa"/>
        <w:jc w:val="center"/>
        <w:rPr>
          <w:color w:val="000000" w:themeColor="text1"/>
          <w:sz w:val="22"/>
          <w:szCs w:val="22"/>
        </w:rPr>
      </w:pPr>
      <w:r w:rsidRPr="0030577A">
        <w:rPr>
          <w:rStyle w:val="a9"/>
          <w:bCs/>
          <w:color w:val="000000" w:themeColor="text1"/>
          <w:sz w:val="22"/>
          <w:szCs w:val="22"/>
        </w:rPr>
        <w:t>Лицевая сторона</w:t>
      </w:r>
    </w:p>
    <w:p w14:paraId="65BA7BEC" w14:textId="77777777" w:rsidR="001456D4" w:rsidRPr="0030577A" w:rsidRDefault="001456D4" w:rsidP="001456D4">
      <w:pPr>
        <w:rPr>
          <w:color w:val="000000" w:themeColor="text1"/>
        </w:rPr>
      </w:pPr>
    </w:p>
    <w:p w14:paraId="3E30F5DC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                </w:t>
      </w:r>
      <w:r w:rsidRPr="0030577A">
        <w:rPr>
          <w:rStyle w:val="a9"/>
          <w:bCs/>
          <w:color w:val="000000" w:themeColor="text1"/>
          <w:sz w:val="22"/>
          <w:szCs w:val="22"/>
        </w:rPr>
        <w:t xml:space="preserve"> Уведомление</w:t>
      </w:r>
    </w:p>
    <w:p w14:paraId="7754CCB0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rStyle w:val="a9"/>
          <w:bCs/>
          <w:color w:val="000000" w:themeColor="text1"/>
          <w:sz w:val="22"/>
          <w:szCs w:val="22"/>
        </w:rPr>
        <w:t xml:space="preserve">    об осуществлении хозяйственной, промысловой и иной деятельности,</w:t>
      </w:r>
    </w:p>
    <w:p w14:paraId="0B3D7EFE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rStyle w:val="a9"/>
          <w:bCs/>
          <w:color w:val="000000" w:themeColor="text1"/>
          <w:sz w:val="22"/>
          <w:szCs w:val="22"/>
        </w:rPr>
        <w:t xml:space="preserve">      о проведении массовых общественно-политических, культурных и</w:t>
      </w:r>
    </w:p>
    <w:p w14:paraId="513D7DE9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rStyle w:val="a9"/>
          <w:bCs/>
          <w:color w:val="000000" w:themeColor="text1"/>
          <w:sz w:val="22"/>
          <w:szCs w:val="22"/>
        </w:rPr>
        <w:t xml:space="preserve">                  других мероприятий в пограничной зоне</w:t>
      </w:r>
    </w:p>
    <w:p w14:paraId="3F1430DB" w14:textId="77777777" w:rsidR="001456D4" w:rsidRPr="0030577A" w:rsidRDefault="001456D4" w:rsidP="001456D4">
      <w:pPr>
        <w:rPr>
          <w:color w:val="000000" w:themeColor="text1"/>
        </w:rPr>
      </w:pPr>
    </w:p>
    <w:p w14:paraId="04A319E7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Кому ____________________________________________________________________</w:t>
      </w:r>
    </w:p>
    <w:p w14:paraId="00256C51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(наименование пограничного органа или подразделения пограничного органа)</w:t>
      </w:r>
    </w:p>
    <w:p w14:paraId="36B91826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75E03089" w14:textId="77777777" w:rsidR="001456D4" w:rsidRPr="0030577A" w:rsidRDefault="001456D4" w:rsidP="001456D4">
      <w:pPr>
        <w:rPr>
          <w:color w:val="000000" w:themeColor="text1"/>
        </w:rPr>
      </w:pPr>
    </w:p>
    <w:p w14:paraId="34B2F1FB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От кого _________________________________________________________________</w:t>
      </w:r>
    </w:p>
    <w:p w14:paraId="4FF9E78D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(наименование организации, организационно-правовая форма, адрес</w:t>
      </w:r>
    </w:p>
    <w:p w14:paraId="4134DCFF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                  местонахождения</w:t>
      </w:r>
    </w:p>
    <w:p w14:paraId="240EF523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6CDEF2AA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или фамилия, имя, отчество (при наличии) физического лица,</w:t>
      </w:r>
    </w:p>
    <w:p w14:paraId="40105161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4D0EC630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дата рождения, серия, номер, дата и место выдачи</w:t>
      </w:r>
    </w:p>
    <w:p w14:paraId="4AD5F202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0CB21703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документа, удостоверяющего личность, адрес места жительства,</w:t>
      </w:r>
    </w:p>
    <w:p w14:paraId="2729913A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00B52E53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телефон, адрес электронной почты (при наличии)</w:t>
      </w:r>
    </w:p>
    <w:p w14:paraId="41BEC7DF" w14:textId="77777777" w:rsidR="001456D4" w:rsidRPr="0030577A" w:rsidRDefault="001456D4" w:rsidP="001456D4">
      <w:pPr>
        <w:rPr>
          <w:color w:val="000000" w:themeColor="text1"/>
        </w:rPr>
      </w:pPr>
    </w:p>
    <w:p w14:paraId="4F0685D0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Намерен осуществлять ____________________________________________________</w:t>
      </w:r>
    </w:p>
    <w:p w14:paraId="48484CA9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          (наименование вида хозяйственной деятельности)</w:t>
      </w:r>
    </w:p>
    <w:p w14:paraId="18B1CFE8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7881A8F5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Место (район) проведения хозяйственной деятельности:</w:t>
      </w:r>
    </w:p>
    <w:p w14:paraId="213BA941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08D8EBF9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04E15C45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Дата проведения хозяйственной деятельности: с ___ ___20__ г. по ___ ____</w:t>
      </w:r>
    </w:p>
    <w:p w14:paraId="549D6801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20__ г.</w:t>
      </w:r>
    </w:p>
    <w:p w14:paraId="35ABDD42" w14:textId="77777777" w:rsidR="001456D4" w:rsidRPr="0030577A" w:rsidRDefault="001456D4" w:rsidP="001456D4">
      <w:pPr>
        <w:rPr>
          <w:color w:val="000000" w:themeColor="text1"/>
        </w:rPr>
      </w:pPr>
    </w:p>
    <w:p w14:paraId="1D540039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Время проведения хозяйственной деятельности: ____________________________</w:t>
      </w:r>
    </w:p>
    <w:p w14:paraId="3A995CFB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                      (круглосуточно, в светлое время суток</w:t>
      </w:r>
    </w:p>
    <w:p w14:paraId="2890CD98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562C13D6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или с ___ час. ___ мин. до ___ час. ___ мин.)</w:t>
      </w:r>
    </w:p>
    <w:p w14:paraId="7401EDDA" w14:textId="77777777" w:rsidR="001456D4" w:rsidRPr="0030577A" w:rsidRDefault="001456D4" w:rsidP="001456D4">
      <w:pPr>
        <w:rPr>
          <w:color w:val="000000" w:themeColor="text1"/>
        </w:rPr>
      </w:pPr>
    </w:p>
    <w:p w14:paraId="090EC0BB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Количество участников __________________ человек(а) согласно прилагаемому</w:t>
      </w:r>
    </w:p>
    <w:p w14:paraId="16047537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    (указать числом и прописью)</w:t>
      </w:r>
    </w:p>
    <w:p w14:paraId="44118A0F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списку</w:t>
      </w:r>
      <w:hyperlink w:anchor="sub_31111" w:history="1">
        <w:r w:rsidRPr="0030577A">
          <w:rPr>
            <w:rStyle w:val="af1"/>
            <w:color w:val="000000" w:themeColor="text1"/>
            <w:sz w:val="22"/>
            <w:szCs w:val="22"/>
          </w:rPr>
          <w:t>*</w:t>
        </w:r>
      </w:hyperlink>
      <w:r w:rsidRPr="0030577A">
        <w:rPr>
          <w:color w:val="000000" w:themeColor="text1"/>
          <w:sz w:val="22"/>
          <w:szCs w:val="22"/>
        </w:rPr>
        <w:t>.</w:t>
      </w:r>
    </w:p>
    <w:p w14:paraId="6FEA3B6F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Транспортное средство</w:t>
      </w:r>
      <w:hyperlink w:anchor="sub_32222" w:history="1">
        <w:r w:rsidRPr="0030577A">
          <w:rPr>
            <w:rStyle w:val="af1"/>
            <w:color w:val="000000" w:themeColor="text1"/>
            <w:sz w:val="22"/>
            <w:szCs w:val="22"/>
          </w:rPr>
          <w:t>**</w:t>
        </w:r>
      </w:hyperlink>
      <w:r w:rsidRPr="0030577A">
        <w:rPr>
          <w:color w:val="000000" w:themeColor="text1"/>
          <w:sz w:val="22"/>
          <w:szCs w:val="22"/>
        </w:rPr>
        <w:t>_____________________, __________________________,</w:t>
      </w:r>
    </w:p>
    <w:p w14:paraId="07F7174D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                 (</w:t>
      </w:r>
      <w:proofErr w:type="gramStart"/>
      <w:r w:rsidRPr="0030577A">
        <w:rPr>
          <w:color w:val="000000" w:themeColor="text1"/>
          <w:sz w:val="22"/>
          <w:szCs w:val="22"/>
        </w:rPr>
        <w:t xml:space="preserve">тип)   </w:t>
      </w:r>
      <w:proofErr w:type="gramEnd"/>
      <w:r w:rsidRPr="0030577A">
        <w:rPr>
          <w:color w:val="000000" w:themeColor="text1"/>
          <w:sz w:val="22"/>
          <w:szCs w:val="22"/>
        </w:rPr>
        <w:t xml:space="preserve">                (марка)</w:t>
      </w:r>
    </w:p>
    <w:p w14:paraId="2D458FC2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_______________________________________, _______________________________.</w:t>
      </w:r>
    </w:p>
    <w:p w14:paraId="60A8D473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(государственный регистрационный </w:t>
      </w:r>
      <w:proofErr w:type="gramStart"/>
      <w:r w:rsidRPr="0030577A">
        <w:rPr>
          <w:color w:val="000000" w:themeColor="text1"/>
          <w:sz w:val="22"/>
          <w:szCs w:val="22"/>
        </w:rPr>
        <w:t xml:space="preserve">знак)   </w:t>
      </w:r>
      <w:proofErr w:type="gramEnd"/>
      <w:r w:rsidRPr="0030577A">
        <w:rPr>
          <w:color w:val="000000" w:themeColor="text1"/>
          <w:sz w:val="22"/>
          <w:szCs w:val="22"/>
        </w:rPr>
        <w:t>(идентификационный номер (VIN)</w:t>
      </w:r>
    </w:p>
    <w:p w14:paraId="47EB2ADA" w14:textId="77777777" w:rsidR="001456D4" w:rsidRPr="0030577A" w:rsidRDefault="001456D4" w:rsidP="001456D4">
      <w:pPr>
        <w:rPr>
          <w:color w:val="000000" w:themeColor="text1"/>
        </w:rPr>
      </w:pPr>
    </w:p>
    <w:p w14:paraId="23D7B654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bookmarkStart w:id="0" w:name="sub_30002"/>
      <w:r w:rsidRPr="0030577A">
        <w:rPr>
          <w:color w:val="000000" w:themeColor="text1"/>
          <w:sz w:val="22"/>
          <w:szCs w:val="22"/>
        </w:rPr>
        <w:lastRenderedPageBreak/>
        <w:t xml:space="preserve">                            </w:t>
      </w:r>
    </w:p>
    <w:p w14:paraId="257A72C8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</w:p>
    <w:p w14:paraId="65923A52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</w:p>
    <w:p w14:paraId="14796859" w14:textId="77777777" w:rsidR="001456D4" w:rsidRPr="0030577A" w:rsidRDefault="001456D4" w:rsidP="001456D4">
      <w:pPr>
        <w:pStyle w:val="aa"/>
        <w:jc w:val="center"/>
        <w:rPr>
          <w:rStyle w:val="a9"/>
          <w:bCs/>
          <w:color w:val="000000" w:themeColor="text1"/>
          <w:sz w:val="22"/>
          <w:szCs w:val="22"/>
        </w:rPr>
      </w:pPr>
    </w:p>
    <w:p w14:paraId="35D4498F" w14:textId="173CD9BA" w:rsidR="001456D4" w:rsidRPr="0030577A" w:rsidRDefault="001456D4" w:rsidP="001456D4">
      <w:pPr>
        <w:pStyle w:val="aa"/>
        <w:jc w:val="center"/>
        <w:rPr>
          <w:color w:val="000000" w:themeColor="text1"/>
          <w:sz w:val="22"/>
          <w:szCs w:val="22"/>
        </w:rPr>
      </w:pPr>
      <w:r w:rsidRPr="0030577A">
        <w:rPr>
          <w:rStyle w:val="a9"/>
          <w:bCs/>
          <w:color w:val="000000" w:themeColor="text1"/>
          <w:sz w:val="22"/>
          <w:szCs w:val="22"/>
        </w:rPr>
        <w:t>Оборотная сторона</w:t>
      </w:r>
    </w:p>
    <w:bookmarkEnd w:id="0"/>
    <w:p w14:paraId="2C16D0C3" w14:textId="77777777" w:rsidR="001456D4" w:rsidRPr="0030577A" w:rsidRDefault="001456D4" w:rsidP="001456D4">
      <w:pPr>
        <w:rPr>
          <w:color w:val="000000" w:themeColor="text1"/>
        </w:rPr>
      </w:pPr>
    </w:p>
    <w:p w14:paraId="02538C34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Сведения о сверхлегком </w:t>
      </w:r>
      <w:proofErr w:type="gramStart"/>
      <w:r w:rsidRPr="0030577A">
        <w:rPr>
          <w:color w:val="000000" w:themeColor="text1"/>
          <w:sz w:val="22"/>
          <w:szCs w:val="22"/>
        </w:rPr>
        <w:t>воздушном  судне</w:t>
      </w:r>
      <w:proofErr w:type="gramEnd"/>
      <w:r w:rsidRPr="0030577A">
        <w:rPr>
          <w:color w:val="000000" w:themeColor="text1"/>
          <w:sz w:val="22"/>
          <w:szCs w:val="22"/>
        </w:rPr>
        <w:t>,  беспилотном  воздушном   судне,</w:t>
      </w:r>
    </w:p>
    <w:p w14:paraId="5A3665AE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безмоторном летательном аппарате, не имеющем механического привода:</w:t>
      </w:r>
    </w:p>
    <w:p w14:paraId="73E7A64B" w14:textId="77777777" w:rsidR="001456D4" w:rsidRPr="0030577A" w:rsidRDefault="001456D4" w:rsidP="001456D4">
      <w:pPr>
        <w:rPr>
          <w:color w:val="000000" w:themeColor="text1"/>
        </w:rPr>
      </w:pPr>
    </w:p>
    <w:p w14:paraId="18E3732D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Владелец ________________________________________________________________</w:t>
      </w:r>
    </w:p>
    <w:p w14:paraId="68C6366C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(наименование организации, организационно-правовая форма или</w:t>
      </w:r>
    </w:p>
    <w:p w14:paraId="1722CC77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                 фамилия, имя, отчество</w:t>
      </w:r>
    </w:p>
    <w:p w14:paraId="2D0AB50B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0ED0293C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(при наличии) физического лица, тип, заводской (серийный) номер,</w:t>
      </w:r>
    </w:p>
    <w:p w14:paraId="62CAAC26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143B2757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государственный регистрационный знак (при наличии)</w:t>
      </w:r>
    </w:p>
    <w:p w14:paraId="3C60FFE9" w14:textId="77777777" w:rsidR="001456D4" w:rsidRPr="0030577A" w:rsidRDefault="001456D4" w:rsidP="001456D4">
      <w:pPr>
        <w:rPr>
          <w:color w:val="000000" w:themeColor="text1"/>
        </w:rPr>
      </w:pPr>
    </w:p>
    <w:p w14:paraId="7046562C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Основные летно-технические характеристики _______________________________</w:t>
      </w:r>
    </w:p>
    <w:p w14:paraId="5564CF98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                 (максимальная дальность, продолжительность</w:t>
      </w:r>
    </w:p>
    <w:p w14:paraId="177CCC91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29C0A20E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полета, диапазон высот и скоростей полета, максимальная взлетная масса,</w:t>
      </w:r>
    </w:p>
    <w:p w14:paraId="5E15C295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03D6C39F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возможность применения фото-, видеоаппаратуры, инфракрасной,</w:t>
      </w:r>
    </w:p>
    <w:p w14:paraId="611B570B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      аэромагнитной и другой аппаратуры)</w:t>
      </w:r>
    </w:p>
    <w:p w14:paraId="70E7283F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Ответственный за проведение хозяйственной деятельности:</w:t>
      </w:r>
    </w:p>
    <w:p w14:paraId="6EFFDE43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68FEA766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(фамилия, имя, отчество (при наличии) физического лица,</w:t>
      </w:r>
    </w:p>
    <w:p w14:paraId="0C68E606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2F4D3239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дата рождения, серия, номер, дата и место выдачи</w:t>
      </w:r>
    </w:p>
    <w:p w14:paraId="3F8C7778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0AD00A5E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документа, удостоверяющего личность, адрес места жительства,</w:t>
      </w:r>
    </w:p>
    <w:p w14:paraId="6A2A6E78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78DCE5E1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телефон, адрес электронной почты (при наличии)</w:t>
      </w:r>
    </w:p>
    <w:p w14:paraId="4D6BE558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Дополнительная информация, ______________________________________________</w:t>
      </w:r>
    </w:p>
    <w:p w14:paraId="3F4A3D81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1E266438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_________________________________________________________________________</w:t>
      </w:r>
    </w:p>
    <w:p w14:paraId="41DF7077" w14:textId="77777777" w:rsidR="001456D4" w:rsidRPr="0030577A" w:rsidRDefault="001456D4" w:rsidP="001456D4">
      <w:pPr>
        <w:rPr>
          <w:color w:val="000000" w:themeColor="text1"/>
        </w:rPr>
      </w:pPr>
    </w:p>
    <w:p w14:paraId="33EA60F2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 __________ ____ г.       ___________________________________________</w:t>
      </w:r>
    </w:p>
    <w:p w14:paraId="4195E3FA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                (подпись и расшифровка подписи уведомителя)</w:t>
      </w:r>
    </w:p>
    <w:p w14:paraId="2E57D346" w14:textId="77777777" w:rsidR="001456D4" w:rsidRPr="0030577A" w:rsidRDefault="001456D4" w:rsidP="001456D4">
      <w:pPr>
        <w:rPr>
          <w:color w:val="000000" w:themeColor="text1"/>
        </w:rPr>
      </w:pPr>
    </w:p>
    <w:p w14:paraId="7A50FC05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                           М.П.</w:t>
      </w:r>
      <w:hyperlink w:anchor="sub_33333" w:history="1">
        <w:r w:rsidRPr="0030577A">
          <w:rPr>
            <w:rStyle w:val="af1"/>
            <w:color w:val="000000" w:themeColor="text1"/>
            <w:sz w:val="22"/>
            <w:szCs w:val="22"/>
          </w:rPr>
          <w:t>***</w:t>
        </w:r>
      </w:hyperlink>
    </w:p>
    <w:p w14:paraId="0FE1329F" w14:textId="77777777" w:rsidR="001456D4" w:rsidRPr="0030577A" w:rsidRDefault="001456D4" w:rsidP="001456D4">
      <w:pPr>
        <w:rPr>
          <w:color w:val="000000" w:themeColor="text1"/>
        </w:rPr>
      </w:pPr>
    </w:p>
    <w:p w14:paraId="4D5FB954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______________________________</w:t>
      </w:r>
    </w:p>
    <w:p w14:paraId="6C55B4DD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bookmarkStart w:id="1" w:name="sub_31111"/>
      <w:r w:rsidRPr="0030577A">
        <w:rPr>
          <w:color w:val="000000" w:themeColor="text1"/>
          <w:sz w:val="22"/>
          <w:szCs w:val="22"/>
        </w:rPr>
        <w:t xml:space="preserve">     * В списке указываются порядковый номер, фамилия, имя, отчество (при</w:t>
      </w:r>
    </w:p>
    <w:bookmarkEnd w:id="1"/>
    <w:p w14:paraId="2F086AF6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наличии), дата рождения и данные </w:t>
      </w:r>
      <w:proofErr w:type="gramStart"/>
      <w:r w:rsidRPr="0030577A">
        <w:rPr>
          <w:color w:val="000000" w:themeColor="text1"/>
          <w:sz w:val="22"/>
          <w:szCs w:val="22"/>
        </w:rPr>
        <w:t>о  документе</w:t>
      </w:r>
      <w:proofErr w:type="gramEnd"/>
      <w:r w:rsidRPr="0030577A">
        <w:rPr>
          <w:color w:val="000000" w:themeColor="text1"/>
          <w:sz w:val="22"/>
          <w:szCs w:val="22"/>
        </w:rPr>
        <w:t>,  удостоверяющем   личность</w:t>
      </w:r>
    </w:p>
    <w:p w14:paraId="70FC2FC3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каждого участника работы, мероприятия (вид, серия, номер, </w:t>
      </w:r>
      <w:proofErr w:type="gramStart"/>
      <w:r w:rsidRPr="0030577A">
        <w:rPr>
          <w:color w:val="000000" w:themeColor="text1"/>
          <w:sz w:val="22"/>
          <w:szCs w:val="22"/>
        </w:rPr>
        <w:t>дата  и</w:t>
      </w:r>
      <w:proofErr w:type="gramEnd"/>
      <w:r w:rsidRPr="0030577A">
        <w:rPr>
          <w:color w:val="000000" w:themeColor="text1"/>
          <w:sz w:val="22"/>
          <w:szCs w:val="22"/>
        </w:rPr>
        <w:t xml:space="preserve">   место</w:t>
      </w:r>
    </w:p>
    <w:p w14:paraId="15C14839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выдачи).</w:t>
      </w:r>
    </w:p>
    <w:p w14:paraId="32FC7A44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bookmarkStart w:id="2" w:name="sub_32222"/>
      <w:r w:rsidRPr="0030577A">
        <w:rPr>
          <w:color w:val="000000" w:themeColor="text1"/>
          <w:sz w:val="22"/>
          <w:szCs w:val="22"/>
        </w:rPr>
        <w:t xml:space="preserve">     *</w:t>
      </w:r>
      <w:proofErr w:type="gramStart"/>
      <w:r w:rsidRPr="0030577A">
        <w:rPr>
          <w:color w:val="000000" w:themeColor="text1"/>
          <w:sz w:val="22"/>
          <w:szCs w:val="22"/>
        </w:rPr>
        <w:t>*  Графа</w:t>
      </w:r>
      <w:proofErr w:type="gramEnd"/>
      <w:r w:rsidRPr="0030577A">
        <w:rPr>
          <w:color w:val="000000" w:themeColor="text1"/>
          <w:sz w:val="22"/>
          <w:szCs w:val="22"/>
        </w:rPr>
        <w:t xml:space="preserve">  заполняется  в   случае   осуществления     хозяйственной</w:t>
      </w:r>
    </w:p>
    <w:bookmarkEnd w:id="2"/>
    <w:p w14:paraId="1AEB4817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 xml:space="preserve">деятельности с использованием </w:t>
      </w:r>
      <w:proofErr w:type="gramStart"/>
      <w:r w:rsidRPr="0030577A">
        <w:rPr>
          <w:color w:val="000000" w:themeColor="text1"/>
          <w:sz w:val="22"/>
          <w:szCs w:val="22"/>
        </w:rPr>
        <w:t>личного  или</w:t>
      </w:r>
      <w:proofErr w:type="gramEnd"/>
      <w:r w:rsidRPr="0030577A">
        <w:rPr>
          <w:color w:val="000000" w:themeColor="text1"/>
          <w:sz w:val="22"/>
          <w:szCs w:val="22"/>
        </w:rPr>
        <w:t xml:space="preserve">  служебного  транспорта.   При</w:t>
      </w:r>
    </w:p>
    <w:p w14:paraId="4F395579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proofErr w:type="gramStart"/>
      <w:r w:rsidRPr="0030577A">
        <w:rPr>
          <w:color w:val="000000" w:themeColor="text1"/>
          <w:sz w:val="22"/>
          <w:szCs w:val="22"/>
        </w:rPr>
        <w:t>использовании  более</w:t>
      </w:r>
      <w:proofErr w:type="gramEnd"/>
      <w:r w:rsidRPr="0030577A">
        <w:rPr>
          <w:color w:val="000000" w:themeColor="text1"/>
          <w:sz w:val="22"/>
          <w:szCs w:val="22"/>
        </w:rPr>
        <w:t xml:space="preserve">  двух  единиц  личного  или  служебного   транспорта</w:t>
      </w:r>
    </w:p>
    <w:p w14:paraId="6590E8DC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прилагается список транспортных средств.</w:t>
      </w:r>
    </w:p>
    <w:p w14:paraId="03421AF7" w14:textId="77777777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bookmarkStart w:id="3" w:name="sub_33333"/>
      <w:r w:rsidRPr="0030577A">
        <w:rPr>
          <w:color w:val="000000" w:themeColor="text1"/>
          <w:sz w:val="22"/>
          <w:szCs w:val="22"/>
        </w:rPr>
        <w:t xml:space="preserve">     ***   Уведомление   скрепляется   печатью         юридического лица,</w:t>
      </w:r>
    </w:p>
    <w:bookmarkEnd w:id="3"/>
    <w:p w14:paraId="1DA35C3C" w14:textId="614A98AC" w:rsidR="001456D4" w:rsidRPr="0030577A" w:rsidRDefault="001456D4" w:rsidP="001456D4">
      <w:pPr>
        <w:pStyle w:val="aa"/>
        <w:rPr>
          <w:color w:val="000000" w:themeColor="text1"/>
          <w:sz w:val="22"/>
          <w:szCs w:val="22"/>
        </w:rPr>
      </w:pPr>
      <w:r w:rsidRPr="0030577A">
        <w:rPr>
          <w:color w:val="000000" w:themeColor="text1"/>
          <w:sz w:val="22"/>
          <w:szCs w:val="22"/>
        </w:rPr>
        <w:t>индивидуального предпринимателя (при наличии).</w:t>
      </w:r>
    </w:p>
    <w:p w14:paraId="6A9AAC95" w14:textId="4ADBB7C1" w:rsidR="00997ABF" w:rsidRPr="0030577A" w:rsidRDefault="00997ABF" w:rsidP="00280AF0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A2548F8" w14:textId="336D347A" w:rsidR="00997ABF" w:rsidRPr="0030577A" w:rsidRDefault="00997ABF" w:rsidP="00280AF0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F82F2C0" w14:textId="77777777" w:rsidR="00997ABF" w:rsidRPr="0030577A" w:rsidRDefault="00997ABF" w:rsidP="00280AF0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1B706AC" w14:textId="77777777" w:rsidR="00997ABF" w:rsidRPr="0030577A" w:rsidRDefault="00997ABF" w:rsidP="00997ABF">
      <w:pPr>
        <w:spacing w:after="0" w:line="240" w:lineRule="auto"/>
        <w:ind w:left="6804" w:hanging="6804"/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B67E97E" w14:textId="77777777" w:rsidR="00935704" w:rsidRPr="0030577A" w:rsidRDefault="00935704" w:rsidP="00280AF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sectPr w:rsidR="00935704" w:rsidRPr="0030577A" w:rsidSect="00C004E4">
      <w:footerReference w:type="default" r:id="rId40"/>
      <w:pgSz w:w="11906" w:h="16838"/>
      <w:pgMar w:top="567" w:right="707" w:bottom="284" w:left="1077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A29E4" w14:textId="77777777" w:rsidR="00F42AF6" w:rsidRDefault="00F42AF6" w:rsidP="00DE44B9">
      <w:pPr>
        <w:spacing w:after="0" w:line="240" w:lineRule="auto"/>
      </w:pPr>
      <w:r>
        <w:separator/>
      </w:r>
    </w:p>
  </w:endnote>
  <w:endnote w:type="continuationSeparator" w:id="0">
    <w:p w14:paraId="0CEA54FC" w14:textId="77777777" w:rsidR="00F42AF6" w:rsidRDefault="00F42AF6" w:rsidP="00DE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B0E0" w14:textId="0C790C56" w:rsidR="003D09F2" w:rsidRPr="0013578A" w:rsidRDefault="003D09F2" w:rsidP="0013578A">
    <w:pPr>
      <w:spacing w:after="0" w:line="240" w:lineRule="auto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3F6F" w14:textId="77777777" w:rsidR="00F42AF6" w:rsidRDefault="00F42AF6" w:rsidP="00DE44B9">
      <w:pPr>
        <w:spacing w:after="0" w:line="240" w:lineRule="auto"/>
      </w:pPr>
      <w:r>
        <w:separator/>
      </w:r>
    </w:p>
  </w:footnote>
  <w:footnote w:type="continuationSeparator" w:id="0">
    <w:p w14:paraId="20E749F2" w14:textId="77777777" w:rsidR="00F42AF6" w:rsidRDefault="00F42AF6" w:rsidP="00DE4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40523"/>
    <w:multiLevelType w:val="hybridMultilevel"/>
    <w:tmpl w:val="16F29FCA"/>
    <w:lvl w:ilvl="0" w:tplc="7820EAB0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5ED6816"/>
    <w:multiLevelType w:val="singleLevel"/>
    <w:tmpl w:val="D1C4F9EE"/>
    <w:lvl w:ilvl="0">
      <w:start w:val="1"/>
      <w:numFmt w:val="decimal"/>
      <w:lvlText w:val="1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04A50E1"/>
    <w:multiLevelType w:val="hybridMultilevel"/>
    <w:tmpl w:val="E372134A"/>
    <w:lvl w:ilvl="0" w:tplc="7AB027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6B16AB"/>
    <w:multiLevelType w:val="hybridMultilevel"/>
    <w:tmpl w:val="DC40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D5BEF"/>
    <w:multiLevelType w:val="multilevel"/>
    <w:tmpl w:val="4BB49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4A7544"/>
    <w:multiLevelType w:val="hybridMultilevel"/>
    <w:tmpl w:val="FB0C9CC8"/>
    <w:lvl w:ilvl="0" w:tplc="02B076D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72315F8"/>
    <w:multiLevelType w:val="hybridMultilevel"/>
    <w:tmpl w:val="DC40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F143B"/>
    <w:multiLevelType w:val="hybridMultilevel"/>
    <w:tmpl w:val="14EC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2779D"/>
    <w:multiLevelType w:val="hybridMultilevel"/>
    <w:tmpl w:val="7766F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64A8D"/>
    <w:multiLevelType w:val="hybridMultilevel"/>
    <w:tmpl w:val="2BF2694E"/>
    <w:lvl w:ilvl="0" w:tplc="386E63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4B9"/>
    <w:rsid w:val="000112C1"/>
    <w:rsid w:val="00015A38"/>
    <w:rsid w:val="00020267"/>
    <w:rsid w:val="00046458"/>
    <w:rsid w:val="000612DC"/>
    <w:rsid w:val="000632A9"/>
    <w:rsid w:val="00071E66"/>
    <w:rsid w:val="00074600"/>
    <w:rsid w:val="00076080"/>
    <w:rsid w:val="00076592"/>
    <w:rsid w:val="00084235"/>
    <w:rsid w:val="000858A9"/>
    <w:rsid w:val="00090B4A"/>
    <w:rsid w:val="000B1ECD"/>
    <w:rsid w:val="000B67F0"/>
    <w:rsid w:val="000D473D"/>
    <w:rsid w:val="000E6564"/>
    <w:rsid w:val="000E7D86"/>
    <w:rsid w:val="000F1930"/>
    <w:rsid w:val="001022E0"/>
    <w:rsid w:val="0011708D"/>
    <w:rsid w:val="001253C9"/>
    <w:rsid w:val="00125CCB"/>
    <w:rsid w:val="00127668"/>
    <w:rsid w:val="00134398"/>
    <w:rsid w:val="00134F43"/>
    <w:rsid w:val="001374CF"/>
    <w:rsid w:val="001416FD"/>
    <w:rsid w:val="001456D4"/>
    <w:rsid w:val="001579E3"/>
    <w:rsid w:val="00182FAD"/>
    <w:rsid w:val="001917A1"/>
    <w:rsid w:val="001A024E"/>
    <w:rsid w:val="001A2CF2"/>
    <w:rsid w:val="001A5163"/>
    <w:rsid w:val="001B05AC"/>
    <w:rsid w:val="001B05E7"/>
    <w:rsid w:val="001B07CA"/>
    <w:rsid w:val="001B16F0"/>
    <w:rsid w:val="001B7E32"/>
    <w:rsid w:val="001C33AA"/>
    <w:rsid w:val="001D6AF3"/>
    <w:rsid w:val="001E29EC"/>
    <w:rsid w:val="001E44C5"/>
    <w:rsid w:val="001F6030"/>
    <w:rsid w:val="002021D5"/>
    <w:rsid w:val="00204672"/>
    <w:rsid w:val="00223266"/>
    <w:rsid w:val="0022413C"/>
    <w:rsid w:val="002441DB"/>
    <w:rsid w:val="002478F6"/>
    <w:rsid w:val="00252D0E"/>
    <w:rsid w:val="00261D5F"/>
    <w:rsid w:val="00267BD8"/>
    <w:rsid w:val="00272D7D"/>
    <w:rsid w:val="00273F77"/>
    <w:rsid w:val="00275693"/>
    <w:rsid w:val="002769E5"/>
    <w:rsid w:val="00280AF0"/>
    <w:rsid w:val="0028422F"/>
    <w:rsid w:val="002915E5"/>
    <w:rsid w:val="002A37DD"/>
    <w:rsid w:val="002B1799"/>
    <w:rsid w:val="002B7A6D"/>
    <w:rsid w:val="002E0E2D"/>
    <w:rsid w:val="002E407C"/>
    <w:rsid w:val="002F39F1"/>
    <w:rsid w:val="002F3BBF"/>
    <w:rsid w:val="0030577A"/>
    <w:rsid w:val="00313A4B"/>
    <w:rsid w:val="00314D1B"/>
    <w:rsid w:val="00315B54"/>
    <w:rsid w:val="003250F0"/>
    <w:rsid w:val="00347ABE"/>
    <w:rsid w:val="00356A37"/>
    <w:rsid w:val="00370D6C"/>
    <w:rsid w:val="0037580E"/>
    <w:rsid w:val="00381CA7"/>
    <w:rsid w:val="003A227C"/>
    <w:rsid w:val="003A3D51"/>
    <w:rsid w:val="003B37AA"/>
    <w:rsid w:val="003B4D53"/>
    <w:rsid w:val="003B5190"/>
    <w:rsid w:val="003B58A3"/>
    <w:rsid w:val="003D09F2"/>
    <w:rsid w:val="003D3585"/>
    <w:rsid w:val="004000FF"/>
    <w:rsid w:val="00406111"/>
    <w:rsid w:val="0040695D"/>
    <w:rsid w:val="00406A2F"/>
    <w:rsid w:val="00415D62"/>
    <w:rsid w:val="00422293"/>
    <w:rsid w:val="004372A0"/>
    <w:rsid w:val="00437AC1"/>
    <w:rsid w:val="004504C0"/>
    <w:rsid w:val="00450BFC"/>
    <w:rsid w:val="00451A60"/>
    <w:rsid w:val="00454411"/>
    <w:rsid w:val="00454A17"/>
    <w:rsid w:val="00454B67"/>
    <w:rsid w:val="00456E8B"/>
    <w:rsid w:val="00461423"/>
    <w:rsid w:val="00470670"/>
    <w:rsid w:val="00480DA0"/>
    <w:rsid w:val="004830A5"/>
    <w:rsid w:val="00485A9E"/>
    <w:rsid w:val="00491748"/>
    <w:rsid w:val="004A5F88"/>
    <w:rsid w:val="004B0A0C"/>
    <w:rsid w:val="004B29BB"/>
    <w:rsid w:val="004B4729"/>
    <w:rsid w:val="004C11DD"/>
    <w:rsid w:val="004C6676"/>
    <w:rsid w:val="004C70AB"/>
    <w:rsid w:val="004D26FF"/>
    <w:rsid w:val="004F3DAA"/>
    <w:rsid w:val="00502185"/>
    <w:rsid w:val="005023CF"/>
    <w:rsid w:val="00503001"/>
    <w:rsid w:val="005101BD"/>
    <w:rsid w:val="00523E49"/>
    <w:rsid w:val="00526A5F"/>
    <w:rsid w:val="00543DBE"/>
    <w:rsid w:val="00547EFA"/>
    <w:rsid w:val="00552477"/>
    <w:rsid w:val="00555DC0"/>
    <w:rsid w:val="00564948"/>
    <w:rsid w:val="00566409"/>
    <w:rsid w:val="005666A4"/>
    <w:rsid w:val="00572258"/>
    <w:rsid w:val="005758F3"/>
    <w:rsid w:val="00581314"/>
    <w:rsid w:val="00593935"/>
    <w:rsid w:val="00593B26"/>
    <w:rsid w:val="00593F64"/>
    <w:rsid w:val="00594E13"/>
    <w:rsid w:val="005A103E"/>
    <w:rsid w:val="005A2120"/>
    <w:rsid w:val="005C1241"/>
    <w:rsid w:val="005C24C6"/>
    <w:rsid w:val="005D1378"/>
    <w:rsid w:val="005D26D5"/>
    <w:rsid w:val="005E1198"/>
    <w:rsid w:val="006015FC"/>
    <w:rsid w:val="00607A14"/>
    <w:rsid w:val="00614742"/>
    <w:rsid w:val="00632AE5"/>
    <w:rsid w:val="00634B0D"/>
    <w:rsid w:val="006423BD"/>
    <w:rsid w:val="0065029C"/>
    <w:rsid w:val="006565E3"/>
    <w:rsid w:val="00657122"/>
    <w:rsid w:val="0066174A"/>
    <w:rsid w:val="00663E6B"/>
    <w:rsid w:val="006A5940"/>
    <w:rsid w:val="006B0976"/>
    <w:rsid w:val="006B3CE0"/>
    <w:rsid w:val="006B3D9B"/>
    <w:rsid w:val="006C13B0"/>
    <w:rsid w:val="006C1E3D"/>
    <w:rsid w:val="006C7BFE"/>
    <w:rsid w:val="006D1C51"/>
    <w:rsid w:val="006E43A4"/>
    <w:rsid w:val="006E4F72"/>
    <w:rsid w:val="006F3775"/>
    <w:rsid w:val="00700FB3"/>
    <w:rsid w:val="007140A5"/>
    <w:rsid w:val="0071445B"/>
    <w:rsid w:val="00717D8B"/>
    <w:rsid w:val="0072464F"/>
    <w:rsid w:val="00737759"/>
    <w:rsid w:val="00755D16"/>
    <w:rsid w:val="00756BAC"/>
    <w:rsid w:val="007825FE"/>
    <w:rsid w:val="00791166"/>
    <w:rsid w:val="007B375E"/>
    <w:rsid w:val="007B75BB"/>
    <w:rsid w:val="007D03D2"/>
    <w:rsid w:val="007D2077"/>
    <w:rsid w:val="007D41C2"/>
    <w:rsid w:val="007D485B"/>
    <w:rsid w:val="007D6809"/>
    <w:rsid w:val="007E12DD"/>
    <w:rsid w:val="007F0795"/>
    <w:rsid w:val="008011F4"/>
    <w:rsid w:val="008220E1"/>
    <w:rsid w:val="008221EC"/>
    <w:rsid w:val="00824B1D"/>
    <w:rsid w:val="0082537F"/>
    <w:rsid w:val="00827C40"/>
    <w:rsid w:val="0083312F"/>
    <w:rsid w:val="00836625"/>
    <w:rsid w:val="008463AC"/>
    <w:rsid w:val="00862246"/>
    <w:rsid w:val="00865389"/>
    <w:rsid w:val="0086567A"/>
    <w:rsid w:val="0087064F"/>
    <w:rsid w:val="008727FE"/>
    <w:rsid w:val="00883A29"/>
    <w:rsid w:val="00886FA6"/>
    <w:rsid w:val="008A7387"/>
    <w:rsid w:val="008B16F8"/>
    <w:rsid w:val="008C14C4"/>
    <w:rsid w:val="008C2BCC"/>
    <w:rsid w:val="008C5679"/>
    <w:rsid w:val="008D159A"/>
    <w:rsid w:val="008E4970"/>
    <w:rsid w:val="008F4D19"/>
    <w:rsid w:val="009012F3"/>
    <w:rsid w:val="00902FFC"/>
    <w:rsid w:val="009033AC"/>
    <w:rsid w:val="00916330"/>
    <w:rsid w:val="00922BF5"/>
    <w:rsid w:val="00931FDB"/>
    <w:rsid w:val="00935704"/>
    <w:rsid w:val="0094057B"/>
    <w:rsid w:val="00950379"/>
    <w:rsid w:val="00953548"/>
    <w:rsid w:val="00953AD4"/>
    <w:rsid w:val="00953E20"/>
    <w:rsid w:val="00971359"/>
    <w:rsid w:val="00974F9F"/>
    <w:rsid w:val="00982C06"/>
    <w:rsid w:val="00992586"/>
    <w:rsid w:val="009957DF"/>
    <w:rsid w:val="00997ABF"/>
    <w:rsid w:val="009A76EE"/>
    <w:rsid w:val="009C12F1"/>
    <w:rsid w:val="009D415A"/>
    <w:rsid w:val="009D51E0"/>
    <w:rsid w:val="009E1309"/>
    <w:rsid w:val="009E5C16"/>
    <w:rsid w:val="009E62C6"/>
    <w:rsid w:val="009E6628"/>
    <w:rsid w:val="00A018F9"/>
    <w:rsid w:val="00A05674"/>
    <w:rsid w:val="00A12270"/>
    <w:rsid w:val="00A128CF"/>
    <w:rsid w:val="00A166F0"/>
    <w:rsid w:val="00A21A27"/>
    <w:rsid w:val="00A239EA"/>
    <w:rsid w:val="00A3311B"/>
    <w:rsid w:val="00A3538B"/>
    <w:rsid w:val="00A5200F"/>
    <w:rsid w:val="00A5523B"/>
    <w:rsid w:val="00A63DC9"/>
    <w:rsid w:val="00A8587A"/>
    <w:rsid w:val="00A92CB9"/>
    <w:rsid w:val="00A9469A"/>
    <w:rsid w:val="00A97879"/>
    <w:rsid w:val="00AA0BCE"/>
    <w:rsid w:val="00AA183A"/>
    <w:rsid w:val="00AA2477"/>
    <w:rsid w:val="00AA7220"/>
    <w:rsid w:val="00AB0A38"/>
    <w:rsid w:val="00AC3045"/>
    <w:rsid w:val="00AC5C2D"/>
    <w:rsid w:val="00AD23BA"/>
    <w:rsid w:val="00AE1B42"/>
    <w:rsid w:val="00AF4072"/>
    <w:rsid w:val="00B00375"/>
    <w:rsid w:val="00B069A5"/>
    <w:rsid w:val="00B07285"/>
    <w:rsid w:val="00B1018F"/>
    <w:rsid w:val="00B10486"/>
    <w:rsid w:val="00B22C2C"/>
    <w:rsid w:val="00B23B95"/>
    <w:rsid w:val="00B258A5"/>
    <w:rsid w:val="00B36F3F"/>
    <w:rsid w:val="00B429D6"/>
    <w:rsid w:val="00B42D05"/>
    <w:rsid w:val="00B45EF0"/>
    <w:rsid w:val="00B476E6"/>
    <w:rsid w:val="00B600D4"/>
    <w:rsid w:val="00B67FE3"/>
    <w:rsid w:val="00B740BE"/>
    <w:rsid w:val="00B939EE"/>
    <w:rsid w:val="00B95F6F"/>
    <w:rsid w:val="00BB37E4"/>
    <w:rsid w:val="00BB7DB8"/>
    <w:rsid w:val="00BC572B"/>
    <w:rsid w:val="00BD1876"/>
    <w:rsid w:val="00BD42BC"/>
    <w:rsid w:val="00BD62B7"/>
    <w:rsid w:val="00BF048C"/>
    <w:rsid w:val="00BF3C8C"/>
    <w:rsid w:val="00C11DBE"/>
    <w:rsid w:val="00C220F3"/>
    <w:rsid w:val="00C41B61"/>
    <w:rsid w:val="00C46E62"/>
    <w:rsid w:val="00C54EA1"/>
    <w:rsid w:val="00C55EEE"/>
    <w:rsid w:val="00C66CFC"/>
    <w:rsid w:val="00C75815"/>
    <w:rsid w:val="00C9135F"/>
    <w:rsid w:val="00C932E2"/>
    <w:rsid w:val="00CB32FE"/>
    <w:rsid w:val="00CC734E"/>
    <w:rsid w:val="00CD66A1"/>
    <w:rsid w:val="00CE7361"/>
    <w:rsid w:val="00CF62E8"/>
    <w:rsid w:val="00D11886"/>
    <w:rsid w:val="00D27CA7"/>
    <w:rsid w:val="00D4025A"/>
    <w:rsid w:val="00D41DAC"/>
    <w:rsid w:val="00D41E04"/>
    <w:rsid w:val="00D45F6E"/>
    <w:rsid w:val="00D5012D"/>
    <w:rsid w:val="00D52611"/>
    <w:rsid w:val="00D60475"/>
    <w:rsid w:val="00D6106C"/>
    <w:rsid w:val="00D67978"/>
    <w:rsid w:val="00D85579"/>
    <w:rsid w:val="00D90A8B"/>
    <w:rsid w:val="00D94212"/>
    <w:rsid w:val="00D95F8E"/>
    <w:rsid w:val="00DA071A"/>
    <w:rsid w:val="00DC0D5B"/>
    <w:rsid w:val="00DC5963"/>
    <w:rsid w:val="00DD13A5"/>
    <w:rsid w:val="00DE44B9"/>
    <w:rsid w:val="00DF4538"/>
    <w:rsid w:val="00DF5630"/>
    <w:rsid w:val="00E013B4"/>
    <w:rsid w:val="00E04497"/>
    <w:rsid w:val="00E14592"/>
    <w:rsid w:val="00E202F9"/>
    <w:rsid w:val="00E237F1"/>
    <w:rsid w:val="00E278B7"/>
    <w:rsid w:val="00E44E99"/>
    <w:rsid w:val="00E4616E"/>
    <w:rsid w:val="00E47B2D"/>
    <w:rsid w:val="00E5413C"/>
    <w:rsid w:val="00E55BCF"/>
    <w:rsid w:val="00E62465"/>
    <w:rsid w:val="00E6547C"/>
    <w:rsid w:val="00E8126F"/>
    <w:rsid w:val="00E901EE"/>
    <w:rsid w:val="00EA4B76"/>
    <w:rsid w:val="00EA6995"/>
    <w:rsid w:val="00ED301F"/>
    <w:rsid w:val="00ED569D"/>
    <w:rsid w:val="00EE2C51"/>
    <w:rsid w:val="00EE556A"/>
    <w:rsid w:val="00EF0C44"/>
    <w:rsid w:val="00EF5E01"/>
    <w:rsid w:val="00F0049C"/>
    <w:rsid w:val="00F01D88"/>
    <w:rsid w:val="00F03A44"/>
    <w:rsid w:val="00F14571"/>
    <w:rsid w:val="00F14DBF"/>
    <w:rsid w:val="00F27778"/>
    <w:rsid w:val="00F30D7F"/>
    <w:rsid w:val="00F32AD3"/>
    <w:rsid w:val="00F3688C"/>
    <w:rsid w:val="00F37490"/>
    <w:rsid w:val="00F42AF6"/>
    <w:rsid w:val="00F470B0"/>
    <w:rsid w:val="00F54517"/>
    <w:rsid w:val="00F609F3"/>
    <w:rsid w:val="00F63CC4"/>
    <w:rsid w:val="00F667A2"/>
    <w:rsid w:val="00F6707E"/>
    <w:rsid w:val="00F7353D"/>
    <w:rsid w:val="00F9195B"/>
    <w:rsid w:val="00F92E1E"/>
    <w:rsid w:val="00F955B5"/>
    <w:rsid w:val="00F958DE"/>
    <w:rsid w:val="00F96967"/>
    <w:rsid w:val="00F97C4B"/>
    <w:rsid w:val="00FB7551"/>
    <w:rsid w:val="00FC41FF"/>
    <w:rsid w:val="00FC4768"/>
    <w:rsid w:val="00FD1821"/>
    <w:rsid w:val="00FD2484"/>
    <w:rsid w:val="00FD2A0D"/>
    <w:rsid w:val="00FD7B60"/>
    <w:rsid w:val="00FF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C37D"/>
  <w15:chartTrackingRefBased/>
  <w15:docId w15:val="{A1F12EF9-9C53-4F31-BB52-E34C3423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13C"/>
  </w:style>
  <w:style w:type="paragraph" w:styleId="1">
    <w:name w:val="heading 1"/>
    <w:basedOn w:val="a"/>
    <w:link w:val="10"/>
    <w:uiPriority w:val="9"/>
    <w:qFormat/>
    <w:rsid w:val="00BC57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C57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16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E44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E44B9"/>
    <w:rPr>
      <w:sz w:val="20"/>
      <w:szCs w:val="20"/>
    </w:rPr>
  </w:style>
  <w:style w:type="paragraph" w:customStyle="1" w:styleId="ConsPlusNormal">
    <w:name w:val="ConsPlusNormal"/>
    <w:rsid w:val="003A3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3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5">
    <w:name w:val="Параграф"/>
    <w:basedOn w:val="a"/>
    <w:link w:val="paragraph"/>
    <w:rsid w:val="00267BD8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20"/>
      <w:szCs w:val="20"/>
      <w:lang w:val="en-US" w:eastAsia="x-none"/>
    </w:rPr>
  </w:style>
  <w:style w:type="character" w:customStyle="1" w:styleId="paragraph">
    <w:name w:val="paragraph Знак"/>
    <w:link w:val="a5"/>
    <w:rsid w:val="00267BD8"/>
    <w:rPr>
      <w:rFonts w:ascii="Tahoma" w:eastAsia="Times New Roman" w:hAnsi="Tahoma" w:cs="Times New Roman"/>
      <w:sz w:val="20"/>
      <w:szCs w:val="20"/>
      <w:lang w:val="en-US" w:eastAsia="x-none"/>
    </w:rPr>
  </w:style>
  <w:style w:type="character" w:styleId="a6">
    <w:name w:val="Hyperlink"/>
    <w:basedOn w:val="a0"/>
    <w:uiPriority w:val="99"/>
    <w:unhideWhenUsed/>
    <w:rsid w:val="007F0795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7F0795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F9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Цветовое выделение"/>
    <w:uiPriority w:val="99"/>
    <w:rsid w:val="00916330"/>
    <w:rPr>
      <w:b/>
      <w:color w:val="000080"/>
    </w:rPr>
  </w:style>
  <w:style w:type="paragraph" w:customStyle="1" w:styleId="aa">
    <w:name w:val="Таблицы (моноширинный)"/>
    <w:basedOn w:val="a"/>
    <w:next w:val="a"/>
    <w:uiPriority w:val="99"/>
    <w:rsid w:val="009163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andard">
    <w:name w:val="Standard"/>
    <w:rsid w:val="008727F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b">
    <w:name w:val="annotation reference"/>
    <w:basedOn w:val="a0"/>
    <w:uiPriority w:val="99"/>
    <w:semiHidden/>
    <w:unhideWhenUsed/>
    <w:rsid w:val="003D09F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09F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D09F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09F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D09F2"/>
    <w:rPr>
      <w:b/>
      <w:bCs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406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Гипертекстовая ссылка"/>
    <w:basedOn w:val="a9"/>
    <w:uiPriority w:val="99"/>
    <w:rsid w:val="00074600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BC57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57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idden">
    <w:name w:val="hidden"/>
    <w:basedOn w:val="a0"/>
    <w:rsid w:val="00BC572B"/>
  </w:style>
  <w:style w:type="character" w:customStyle="1" w:styleId="text-primary-disabled-pro">
    <w:name w:val="text-primary-disabled-pro"/>
    <w:basedOn w:val="a0"/>
    <w:rsid w:val="00BC572B"/>
  </w:style>
  <w:style w:type="character" w:customStyle="1" w:styleId="text-primary-disabled">
    <w:name w:val="text-primary-disabled"/>
    <w:basedOn w:val="a0"/>
    <w:rsid w:val="00BC572B"/>
  </w:style>
  <w:style w:type="character" w:styleId="af2">
    <w:name w:val="Emphasis"/>
    <w:basedOn w:val="a0"/>
    <w:uiPriority w:val="20"/>
    <w:qFormat/>
    <w:rsid w:val="00BC572B"/>
    <w:rPr>
      <w:i/>
      <w:iCs/>
    </w:rPr>
  </w:style>
  <w:style w:type="character" w:styleId="af3">
    <w:name w:val="Strong"/>
    <w:basedOn w:val="a0"/>
    <w:uiPriority w:val="22"/>
    <w:qFormat/>
    <w:rsid w:val="00BC572B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416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6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75092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58792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352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45942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388360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598688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83596880">
          <w:blockQuote w:val="1"/>
          <w:marLeft w:val="720"/>
          <w:marRight w:val="720"/>
          <w:marTop w:val="10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4208841">
          <w:blockQuote w:val="1"/>
          <w:marLeft w:val="720"/>
          <w:marRight w:val="720"/>
          <w:marTop w:val="10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6152512">
          <w:blockQuote w:val="1"/>
          <w:marLeft w:val="720"/>
          <w:marRight w:val="720"/>
          <w:marTop w:val="10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72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62217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77724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7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28509" TargetMode="External"/><Relationship Id="rId18" Type="http://schemas.openxmlformats.org/officeDocument/2006/relationships/hyperlink" Target="https://normativ.kontur.ru/document?moduleId=1&amp;documentId=427654" TargetMode="External"/><Relationship Id="rId26" Type="http://schemas.openxmlformats.org/officeDocument/2006/relationships/hyperlink" Target="https://normativ.kontur.ru/document?moduleId=1&amp;documentId=373795" TargetMode="External"/><Relationship Id="rId39" Type="http://schemas.openxmlformats.org/officeDocument/2006/relationships/hyperlink" Target="https://login.consultant.ru/link/?req=doc&amp;base=LAW&amp;n=438463&amp;dst=102&amp;field=134&amp;date=04.07.2023" TargetMode="External"/><Relationship Id="rId21" Type="http://schemas.openxmlformats.org/officeDocument/2006/relationships/hyperlink" Target="https://normativ.kontur.ru/document?moduleId=1&amp;documentId=435352" TargetMode="External"/><Relationship Id="rId34" Type="http://schemas.openxmlformats.org/officeDocument/2006/relationships/hyperlink" Target="https://login.consultant.ru/link/?req=doc&amp;base=LAW&amp;n=204587&amp;dst=100016&amp;field=134&amp;date=04.07.2023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1&amp;documentId=428509" TargetMode="External"/><Relationship Id="rId20" Type="http://schemas.openxmlformats.org/officeDocument/2006/relationships/hyperlink" Target="https://normativ.kontur.ru/document?moduleId=1&amp;documentId=435352" TargetMode="External"/><Relationship Id="rId29" Type="http://schemas.openxmlformats.org/officeDocument/2006/relationships/hyperlink" Target="https://login.consultant.ru/link/?req=doc&amp;base=LAW&amp;n=438463&amp;dst=88&amp;field=134&amp;date=04.07.2023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88818" TargetMode="External"/><Relationship Id="rId24" Type="http://schemas.openxmlformats.org/officeDocument/2006/relationships/hyperlink" Target="https://normativ.kontur.ru/document?moduleId=1&amp;documentId=435351" TargetMode="External"/><Relationship Id="rId32" Type="http://schemas.openxmlformats.org/officeDocument/2006/relationships/hyperlink" Target="https://login.consultant.ru/link/?req=doc&amp;base=LAW&amp;n=438463&amp;dst=94&amp;field=134&amp;date=04.07.2023" TargetMode="External"/><Relationship Id="rId37" Type="http://schemas.openxmlformats.org/officeDocument/2006/relationships/hyperlink" Target="https://login.consultant.ru/link/?req=doc&amp;base=LAW&amp;n=438463&amp;dst=100&amp;field=134&amp;date=04.07.2023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421507" TargetMode="External"/><Relationship Id="rId23" Type="http://schemas.openxmlformats.org/officeDocument/2006/relationships/hyperlink" Target="https://normativ.kontur.ru/document?moduleId=1&amp;documentId=435352" TargetMode="External"/><Relationship Id="rId28" Type="http://schemas.openxmlformats.org/officeDocument/2006/relationships/hyperlink" Target="https://login.consultant.ru/link/?req=doc&amp;base=LAW&amp;n=438463&amp;dst=100183&amp;field=134&amp;date=04.07.2023" TargetMode="External"/><Relationship Id="rId36" Type="http://schemas.openxmlformats.org/officeDocument/2006/relationships/hyperlink" Target="https://login.consultant.ru/link/?req=doc&amp;base=LAW&amp;n=438463&amp;dst=20&amp;field=134&amp;date=04.07.2023" TargetMode="External"/><Relationship Id="rId10" Type="http://schemas.openxmlformats.org/officeDocument/2006/relationships/hyperlink" Target="https://normativ.kontur.ru/document?moduleId=1&amp;documentId=428509" TargetMode="External"/><Relationship Id="rId19" Type="http://schemas.openxmlformats.org/officeDocument/2006/relationships/hyperlink" Target="https://normativ.kontur.ru/document?moduleId=1&amp;documentId=428509" TargetMode="External"/><Relationship Id="rId31" Type="http://schemas.openxmlformats.org/officeDocument/2006/relationships/hyperlink" Target="https://login.consultant.ru/link/?req=doc&amp;base=LAW&amp;n=438463&amp;dst=100235&amp;field=134&amp;date=04.07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04123" TargetMode="External"/><Relationship Id="rId14" Type="http://schemas.openxmlformats.org/officeDocument/2006/relationships/hyperlink" Target="https://normativ.kontur.ru/document?moduleId=1&amp;documentId=428509" TargetMode="External"/><Relationship Id="rId22" Type="http://schemas.openxmlformats.org/officeDocument/2006/relationships/hyperlink" Target="https://normativ.kontur.ru/document?moduleId=1&amp;documentId=435352" TargetMode="External"/><Relationship Id="rId27" Type="http://schemas.openxmlformats.org/officeDocument/2006/relationships/hyperlink" Target="https://normativ.kontur.ru/document?moduleId=1&amp;documentId=399498" TargetMode="External"/><Relationship Id="rId30" Type="http://schemas.openxmlformats.org/officeDocument/2006/relationships/hyperlink" Target="https://login.consultant.ru/link/?req=doc&amp;base=LAW&amp;n=438463&amp;dst=91&amp;field=134&amp;date=04.07.2023" TargetMode="External"/><Relationship Id="rId35" Type="http://schemas.openxmlformats.org/officeDocument/2006/relationships/hyperlink" Target="https://login.consultant.ru/link/?req=doc&amp;base=LAW&amp;n=438463&amp;date=04.07.2023" TargetMode="External"/><Relationship Id="rId8" Type="http://schemas.openxmlformats.org/officeDocument/2006/relationships/hyperlink" Target="https://www.kdmid.ru/info-for-traveling-abroad/reference-information-for-traveling-abroad/list-of-countries-with-simplified-entry/" TargetMode="External"/><Relationship Id="rId3" Type="http://schemas.openxmlformats.org/officeDocument/2006/relationships/styles" Target="styles.xml"/><Relationship Id="rId12" Type="http://schemas.openxmlformats.org/officeDocument/2006/relationships/hyperlink" Target="https://normativ.kontur.ru/document?moduleId=1&amp;documentId=428509" TargetMode="External"/><Relationship Id="rId17" Type="http://schemas.openxmlformats.org/officeDocument/2006/relationships/hyperlink" Target="https://normativ.kontur.ru/document?moduleId=1&amp;documentId=190264" TargetMode="External"/><Relationship Id="rId25" Type="http://schemas.openxmlformats.org/officeDocument/2006/relationships/hyperlink" Target="https://normativ.kontur.ru/document?moduleId=1&amp;documentId=428509" TargetMode="External"/><Relationship Id="rId33" Type="http://schemas.openxmlformats.org/officeDocument/2006/relationships/hyperlink" Target="https://login.consultant.ru/link/?req=doc&amp;base=LAW&amp;n=435132&amp;dst=100941&amp;field=134&amp;date=04.07.2023" TargetMode="External"/><Relationship Id="rId38" Type="http://schemas.openxmlformats.org/officeDocument/2006/relationships/hyperlink" Target="https://login.consultant.ru/link/?req=doc&amp;base=LAW&amp;n=438463&amp;dst=101&amp;field=134&amp;date=04.07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AECD8-3AD4-482C-8573-D99367FC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2401</Words>
  <Characters>13687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Малюта</dc:creator>
  <cp:keywords/>
  <dc:description/>
  <cp:lastModifiedBy>Потапова Елена Владимировна</cp:lastModifiedBy>
  <cp:revision>3</cp:revision>
  <cp:lastPrinted>2022-10-14T08:12:00Z</cp:lastPrinted>
  <dcterms:created xsi:type="dcterms:W3CDTF">2023-07-04T07:26:00Z</dcterms:created>
  <dcterms:modified xsi:type="dcterms:W3CDTF">2023-07-04T07:27:00Z</dcterms:modified>
</cp:coreProperties>
</file>